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4E" w:rsidRDefault="0031074E" w:rsidP="003D439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ПАМЯТКА</w:t>
      </w:r>
    </w:p>
    <w:p w:rsidR="0031074E" w:rsidRDefault="0031074E" w:rsidP="003D439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родителей, обучающихся в МАОУ лицей № 34 города Тюмени</w:t>
      </w:r>
    </w:p>
    <w:p w:rsidR="00F6053E" w:rsidRDefault="0031074E" w:rsidP="003D439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(в рамках </w:t>
      </w:r>
      <w:r w:rsidRPr="0031074E">
        <w:rPr>
          <w:rFonts w:ascii="Times New Roman" w:hAnsi="Times New Roman" w:cs="Times New Roman"/>
          <w:bCs/>
          <w:sz w:val="24"/>
          <w:szCs w:val="24"/>
        </w:rPr>
        <w:t xml:space="preserve">профилактики рискового поведения и укрепления </w:t>
      </w:r>
    </w:p>
    <w:p w:rsidR="00F6053E" w:rsidRDefault="0031074E" w:rsidP="00F6053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074E">
        <w:rPr>
          <w:rFonts w:ascii="Times New Roman" w:hAnsi="Times New Roman" w:cs="Times New Roman"/>
          <w:bCs/>
          <w:sz w:val="24"/>
          <w:szCs w:val="24"/>
        </w:rPr>
        <w:t>психологического благополучия подростков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D81D6D" w:rsidRPr="00F6053E" w:rsidRDefault="00D81D6D" w:rsidP="00F6053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Как помочь подростку стать устойчивее к рискам и развить сильные стороны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53E">
        <w:rPr>
          <w:rFonts w:ascii="Segoe UI Symbol" w:hAnsi="Segoe UI Symbol" w:cs="Segoe UI Symbol"/>
          <w:b/>
          <w:bCs/>
          <w:sz w:val="28"/>
          <w:szCs w:val="28"/>
        </w:rPr>
        <w:t>❗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 xml:space="preserve"> Если вы замечаете у ребёнка: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1. Зависимость, трудности адаптации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Постепенно давайте больше самостоятельности.</w:t>
      </w:r>
      <w:r w:rsidRPr="00F6053E">
        <w:rPr>
          <w:rFonts w:ascii="Times New Roman" w:hAnsi="Times New Roman" w:cs="Times New Roman"/>
          <w:sz w:val="28"/>
          <w:szCs w:val="28"/>
        </w:rPr>
        <w:br/>
        <w:t>→ Обсуждайте ошибки без критики.</w:t>
      </w:r>
      <w:r w:rsidRPr="00F6053E">
        <w:rPr>
          <w:rFonts w:ascii="Times New Roman" w:hAnsi="Times New Roman" w:cs="Times New Roman"/>
          <w:sz w:val="28"/>
          <w:szCs w:val="28"/>
        </w:rPr>
        <w:br/>
        <w:t>→ Говорите: «Я верю, что ты справишься».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2. Сильную зависимость от мнения группы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Поддерживайте его увлечения вне школы.</w:t>
      </w:r>
      <w:r w:rsidRPr="00F6053E">
        <w:rPr>
          <w:rFonts w:ascii="Times New Roman" w:hAnsi="Times New Roman" w:cs="Times New Roman"/>
          <w:sz w:val="28"/>
          <w:szCs w:val="28"/>
        </w:rPr>
        <w:br/>
        <w:t>→ Учите говорить «нет», если предложение группы противоречит его принципам.</w:t>
      </w:r>
      <w:r w:rsidRPr="00F6053E">
        <w:rPr>
          <w:rFonts w:ascii="Times New Roman" w:hAnsi="Times New Roman" w:cs="Times New Roman"/>
          <w:sz w:val="28"/>
          <w:szCs w:val="28"/>
        </w:rPr>
        <w:br/>
        <w:t>→ Знакомьтесь с друзьями, приглашайте их в гости.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3. Оправдание рискованного поведения</w:t>
      </w:r>
      <w:r w:rsidRPr="00F6053E">
        <w:rPr>
          <w:rFonts w:ascii="Times New Roman" w:hAnsi="Times New Roman" w:cs="Times New Roman"/>
          <w:sz w:val="28"/>
          <w:szCs w:val="28"/>
        </w:rPr>
        <w:br/>
        <w:t>→ Открыто говорите о последствиях, но без запугивания.</w:t>
      </w:r>
      <w:r w:rsidRPr="00F6053E">
        <w:rPr>
          <w:rFonts w:ascii="Times New Roman" w:hAnsi="Times New Roman" w:cs="Times New Roman"/>
          <w:sz w:val="28"/>
          <w:szCs w:val="28"/>
        </w:rPr>
        <w:br/>
        <w:t>→ Объясняйте, почему правила существуют.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Показывайте положительные примеры из жизни.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4. Склонность к неоправданному риску</w:t>
      </w:r>
      <w:r w:rsidRPr="00F6053E">
        <w:rPr>
          <w:rFonts w:ascii="Times New Roman" w:hAnsi="Times New Roman" w:cs="Times New Roman"/>
          <w:sz w:val="28"/>
          <w:szCs w:val="28"/>
        </w:rPr>
        <w:br/>
        <w:t>→ Предложите спорт или творчество, где есть вызов, но безопасно.</w:t>
      </w:r>
      <w:r w:rsidRPr="00F6053E">
        <w:rPr>
          <w:rFonts w:ascii="Times New Roman" w:hAnsi="Times New Roman" w:cs="Times New Roman"/>
          <w:sz w:val="28"/>
          <w:szCs w:val="28"/>
        </w:rPr>
        <w:br/>
        <w:t>→ Учите оценивать риск: «Что в худшем случае?».</w:t>
      </w:r>
      <w:r w:rsidRPr="00F6053E">
        <w:rPr>
          <w:rFonts w:ascii="Times New Roman" w:hAnsi="Times New Roman" w:cs="Times New Roman"/>
          <w:sz w:val="28"/>
          <w:szCs w:val="28"/>
        </w:rPr>
        <w:br/>
        <w:t>→ Хвалите за смелость в учёбе или помощи другим.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5. Импульсивность, эмоциональные реакции</w:t>
      </w:r>
      <w:r w:rsidRPr="00F6053E">
        <w:rPr>
          <w:rFonts w:ascii="Times New Roman" w:hAnsi="Times New Roman" w:cs="Times New Roman"/>
          <w:sz w:val="28"/>
          <w:szCs w:val="28"/>
        </w:rPr>
        <w:br/>
        <w:t>→ Учите правилу «посчитай до 10 прежде, чем действовать».</w:t>
      </w:r>
      <w:r w:rsidRPr="00F6053E">
        <w:rPr>
          <w:rFonts w:ascii="Times New Roman" w:hAnsi="Times New Roman" w:cs="Times New Roman"/>
          <w:sz w:val="28"/>
          <w:szCs w:val="28"/>
        </w:rPr>
        <w:br/>
        <w:t>→ Обсуждайте, как эмоции влияют на решения.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Поощряйте занятия, требующие терпения (рисование, моделирование).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6. Повышенную тревожность</w:t>
      </w:r>
      <w:r w:rsidRPr="00F6053E">
        <w:rPr>
          <w:rFonts w:ascii="Times New Roman" w:hAnsi="Times New Roman" w:cs="Times New Roman"/>
          <w:sz w:val="28"/>
          <w:szCs w:val="28"/>
        </w:rPr>
        <w:br/>
        <w:t>→ Спросите: «Что тебя беспокоит? Как я могу помочь?».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Помогите найти способ снять напряжение (прогулка, хобби).</w:t>
      </w:r>
      <w:r w:rsidRPr="00F6053E">
        <w:rPr>
          <w:rFonts w:ascii="Times New Roman" w:hAnsi="Times New Roman" w:cs="Times New Roman"/>
          <w:sz w:val="28"/>
          <w:szCs w:val="28"/>
        </w:rPr>
        <w:br/>
        <w:t>→ Не требуйте быть лучшим — поддерживайте быть собой.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7. Частые разочарования, негативный настрой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Помогайте ставить реалистичные цели и делить их на шаги.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Times New Roman" w:hAnsi="Times New Roman" w:cs="Times New Roman"/>
          <w:sz w:val="28"/>
          <w:szCs w:val="28"/>
        </w:rPr>
        <w:lastRenderedPageBreak/>
        <w:t>→ Учите выражать эмоции словами.</w:t>
      </w:r>
      <w:r w:rsidRPr="00F6053E">
        <w:rPr>
          <w:rFonts w:ascii="Times New Roman" w:hAnsi="Times New Roman" w:cs="Times New Roman"/>
          <w:sz w:val="28"/>
          <w:szCs w:val="28"/>
        </w:rPr>
        <w:br/>
        <w:t>→ Показывайте пример, как вы справляетесь с неудачами.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8. Интерес к нарушению правил, правовые риски</w:t>
      </w:r>
      <w:r w:rsidRPr="00F6053E">
        <w:rPr>
          <w:rFonts w:ascii="Times New Roman" w:hAnsi="Times New Roman" w:cs="Times New Roman"/>
          <w:sz w:val="28"/>
          <w:szCs w:val="28"/>
        </w:rPr>
        <w:br/>
        <w:t>→ Чётко объясняйте последствия противоправных действий.</w:t>
      </w:r>
      <w:r w:rsidRPr="00F6053E">
        <w:rPr>
          <w:rFonts w:ascii="Times New Roman" w:hAnsi="Times New Roman" w:cs="Times New Roman"/>
          <w:sz w:val="28"/>
          <w:szCs w:val="28"/>
        </w:rPr>
        <w:br/>
        <w:t>→ Предлагайте легальные способы самоутверждения (спорт, проекты).</w:t>
      </w:r>
      <w:r w:rsidRPr="00F6053E">
        <w:rPr>
          <w:rFonts w:ascii="Times New Roman" w:hAnsi="Times New Roman" w:cs="Times New Roman"/>
          <w:sz w:val="28"/>
          <w:szCs w:val="28"/>
        </w:rPr>
        <w:br/>
        <w:t>→ При тревожных сигналах — обращайтесь к школьному психологу.</w:t>
      </w:r>
    </w:p>
    <w:p w:rsidR="006E10C5" w:rsidRPr="00F6053E" w:rsidRDefault="006E10C5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53E">
        <w:rPr>
          <w:rFonts w:ascii="Segoe UI Symbol" w:hAnsi="Segoe UI Symbol" w:cs="Segoe UI Symbol"/>
          <w:b/>
          <w:bCs/>
          <w:sz w:val="28"/>
          <w:szCs w:val="28"/>
        </w:rPr>
        <w:t>🛡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️ Как усилить защитные факторы:</w:t>
      </w:r>
    </w:p>
    <w:p w:rsidR="00F6053E" w:rsidRDefault="00D81D6D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Принимайте ребёнка безусловно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любовь не за оценки, а просто потому, что он есть.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Помогайте наладить отношения со сверстниками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поддерживайте участие в мероприятиях.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Поощряйте социальную активность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6053E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F6053E">
        <w:rPr>
          <w:rFonts w:ascii="Times New Roman" w:hAnsi="Times New Roman" w:cs="Times New Roman"/>
          <w:sz w:val="28"/>
          <w:szCs w:val="28"/>
        </w:rPr>
        <w:t>, школьные проекты.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Учите самоконтролю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техники дыхания, пауза перед действием.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Верьте в его силы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хвалите за попытки, напоминайте о прошлых успехах.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Объясняйте ценность правил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не как ограничение, а как защиту.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Развивайте устойчивость к трудностям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давайте право на ошибку.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✅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Поддерживайте открытость и общительность</w:t>
      </w:r>
      <w:r w:rsidRPr="00F6053E">
        <w:rPr>
          <w:rFonts w:ascii="Times New Roman" w:hAnsi="Times New Roman" w:cs="Times New Roman"/>
          <w:sz w:val="28"/>
          <w:szCs w:val="28"/>
        </w:rPr>
        <w:t xml:space="preserve"> — создавайте доверительную атмосферу дома.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053E" w:rsidRDefault="00F6053E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b/>
          <w:bCs/>
          <w:sz w:val="28"/>
          <w:szCs w:val="28"/>
        </w:rPr>
        <w:t>Главное правило:</w:t>
      </w:r>
    </w:p>
    <w:p w:rsidR="00D81D6D" w:rsidRPr="00F6053E" w:rsidRDefault="00D81D6D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F6053E">
        <w:rPr>
          <w:rFonts w:ascii="Times New Roman" w:hAnsi="Times New Roman" w:cs="Times New Roman"/>
          <w:sz w:val="28"/>
          <w:szCs w:val="28"/>
        </w:rPr>
        <w:t>Доверие + уважение = основа ваших отношений.</w:t>
      </w:r>
      <w:r w:rsidRPr="00F6053E">
        <w:rPr>
          <w:rFonts w:ascii="Times New Roman" w:hAnsi="Times New Roman" w:cs="Times New Roman"/>
          <w:sz w:val="28"/>
          <w:szCs w:val="28"/>
        </w:rPr>
        <w:br/>
        <w:t>Если чувствуете, что не справляетесь — обращайтесь к школьному психологу. Это не слабость, а забота.</w:t>
      </w:r>
    </w:p>
    <w:p w:rsidR="00D81D6D" w:rsidRDefault="00D81D6D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053E">
        <w:rPr>
          <w:rFonts w:ascii="Segoe UI Symbol" w:hAnsi="Segoe UI Symbol" w:cs="Segoe UI Symbol"/>
          <w:sz w:val="28"/>
          <w:szCs w:val="28"/>
        </w:rPr>
        <w:t>📌</w:t>
      </w:r>
      <w:r w:rsidRPr="00F6053E">
        <w:rPr>
          <w:rFonts w:ascii="Times New Roman" w:hAnsi="Times New Roman" w:cs="Times New Roman"/>
          <w:sz w:val="28"/>
          <w:szCs w:val="28"/>
        </w:rPr>
        <w:t xml:space="preserve"> </w:t>
      </w:r>
      <w:r w:rsidRPr="00F6053E">
        <w:rPr>
          <w:rFonts w:ascii="Times New Roman" w:hAnsi="Times New Roman" w:cs="Times New Roman"/>
          <w:i/>
          <w:iCs/>
          <w:sz w:val="28"/>
          <w:szCs w:val="28"/>
        </w:rPr>
        <w:t>Памятка составлена на основе</w:t>
      </w:r>
      <w:r w:rsidR="00683954" w:rsidRPr="00F6053E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 анализа</w:t>
      </w:r>
      <w:r w:rsidRPr="00F6053E">
        <w:rPr>
          <w:rFonts w:ascii="Times New Roman" w:hAnsi="Times New Roman" w:cs="Times New Roman"/>
          <w:i/>
          <w:iCs/>
          <w:sz w:val="28"/>
          <w:szCs w:val="28"/>
        </w:rPr>
        <w:t xml:space="preserve"> психологических факторов риска и защиты у подростков.</w:t>
      </w:r>
      <w:r w:rsidRPr="00F6053E">
        <w:rPr>
          <w:rFonts w:ascii="Times New Roman" w:hAnsi="Times New Roman" w:cs="Times New Roman"/>
          <w:sz w:val="28"/>
          <w:szCs w:val="28"/>
        </w:rPr>
        <w:br/>
      </w:r>
      <w:r w:rsidRPr="00F6053E">
        <w:rPr>
          <w:rFonts w:ascii="Segoe UI Symbol" w:hAnsi="Segoe UI Symbol" w:cs="Segoe UI Symbol"/>
          <w:sz w:val="28"/>
          <w:szCs w:val="28"/>
        </w:rPr>
        <w:t>✉</w:t>
      </w:r>
      <w:r w:rsidRPr="00F6053E">
        <w:rPr>
          <w:rFonts w:ascii="Times New Roman" w:hAnsi="Times New Roman" w:cs="Times New Roman"/>
          <w:sz w:val="28"/>
          <w:szCs w:val="28"/>
        </w:rPr>
        <w:t xml:space="preserve">️ </w:t>
      </w:r>
      <w:r w:rsidRPr="00F6053E">
        <w:rPr>
          <w:rFonts w:ascii="Times New Roman" w:hAnsi="Times New Roman" w:cs="Times New Roman"/>
          <w:b/>
          <w:bCs/>
          <w:sz w:val="28"/>
          <w:szCs w:val="28"/>
        </w:rPr>
        <w:t>По вопросам поддержки обращайтесь к классному руководителю или школьному психологу.</w:t>
      </w:r>
    </w:p>
    <w:p w:rsidR="00F6053E" w:rsidRDefault="00F6053E" w:rsidP="006E10C5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053E" w:rsidRPr="00F6053E" w:rsidRDefault="00F6053E" w:rsidP="006E10C5">
      <w:pPr>
        <w:spacing w:after="0" w:line="336" w:lineRule="auto"/>
        <w:rPr>
          <w:rFonts w:ascii="Times New Roman" w:hAnsi="Times New Roman" w:cs="Times New Roman"/>
          <w:bCs/>
          <w:sz w:val="28"/>
          <w:szCs w:val="28"/>
        </w:rPr>
      </w:pPr>
      <w:r w:rsidRPr="00F6053E">
        <w:rPr>
          <w:rFonts w:ascii="Times New Roman" w:hAnsi="Times New Roman" w:cs="Times New Roman"/>
          <w:bCs/>
          <w:sz w:val="28"/>
          <w:szCs w:val="28"/>
        </w:rPr>
        <w:t xml:space="preserve">Педагог-психолог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bookmarkStart w:id="0" w:name="_GoBack"/>
      <w:bookmarkEnd w:id="0"/>
      <w:r w:rsidRPr="00F605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Клименченко И.А.</w:t>
      </w:r>
    </w:p>
    <w:p w:rsidR="00F6053E" w:rsidRPr="00F6053E" w:rsidRDefault="00F6053E" w:rsidP="006E10C5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313F96" w:rsidRPr="00D81D6D" w:rsidRDefault="00313F96" w:rsidP="006E10C5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sectPr w:rsidR="00313F96" w:rsidRPr="00D81D6D" w:rsidSect="00F6053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37"/>
    <w:rsid w:val="0031074E"/>
    <w:rsid w:val="00313F96"/>
    <w:rsid w:val="003D4393"/>
    <w:rsid w:val="00683954"/>
    <w:rsid w:val="006E10C5"/>
    <w:rsid w:val="00B71437"/>
    <w:rsid w:val="00D81D6D"/>
    <w:rsid w:val="00E51467"/>
    <w:rsid w:val="00F6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19AF"/>
  <w15:chartTrackingRefBased/>
  <w15:docId w15:val="{50B80D17-CB2A-4818-B77D-31362499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9</cp:revision>
  <cp:lastPrinted>2026-02-12T09:27:00Z</cp:lastPrinted>
  <dcterms:created xsi:type="dcterms:W3CDTF">2026-02-10T09:08:00Z</dcterms:created>
  <dcterms:modified xsi:type="dcterms:W3CDTF">2026-02-12T09:27:00Z</dcterms:modified>
</cp:coreProperties>
</file>