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B4" w:rsidRDefault="002612B4" w:rsidP="002612B4">
      <w:pPr>
        <w:jc w:val="right"/>
        <w:rPr>
          <w:rFonts w:ascii="Times New Roman" w:hAnsi="Times New Roman" w:cs="Times New Roman"/>
          <w:sz w:val="28"/>
          <w:szCs w:val="28"/>
        </w:rPr>
      </w:pPr>
      <w:r w:rsidRPr="00152597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DE64307" wp14:editId="75A631B1">
            <wp:simplePos x="0" y="0"/>
            <wp:positionH relativeFrom="column">
              <wp:posOffset>2167890</wp:posOffset>
            </wp:positionH>
            <wp:positionV relativeFrom="page">
              <wp:posOffset>254635</wp:posOffset>
            </wp:positionV>
            <wp:extent cx="1205230" cy="1056640"/>
            <wp:effectExtent l="0" t="0" r="0" b="0"/>
            <wp:wrapNone/>
            <wp:docPr id="3" name="Рисунок 3" descr="x_5231fd30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x_5231fd30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259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CD3E74" wp14:editId="73E19206">
            <wp:simplePos x="0" y="0"/>
            <wp:positionH relativeFrom="column">
              <wp:posOffset>-798830</wp:posOffset>
            </wp:positionH>
            <wp:positionV relativeFrom="paragraph">
              <wp:posOffset>-490220</wp:posOffset>
            </wp:positionV>
            <wp:extent cx="1200785" cy="1115695"/>
            <wp:effectExtent l="0" t="0" r="0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Прочти сам</w:t>
      </w:r>
    </w:p>
    <w:p w:rsidR="002612B4" w:rsidRPr="00152597" w:rsidRDefault="002612B4" w:rsidP="002612B4">
      <w:pPr>
        <w:jc w:val="right"/>
        <w:rPr>
          <w:rFonts w:ascii="Times New Roman" w:hAnsi="Times New Roman" w:cs="Times New Roman"/>
          <w:sz w:val="28"/>
          <w:szCs w:val="28"/>
        </w:rPr>
      </w:pPr>
      <w:r w:rsidRPr="00152597">
        <w:rPr>
          <w:rFonts w:ascii="Times New Roman" w:hAnsi="Times New Roman" w:cs="Times New Roman"/>
          <w:sz w:val="28"/>
          <w:szCs w:val="28"/>
        </w:rPr>
        <w:t>и расскажи другу</w:t>
      </w:r>
    </w:p>
    <w:p w:rsidR="002612B4" w:rsidRPr="008670EF" w:rsidRDefault="002612B4" w:rsidP="002612B4">
      <w:pPr>
        <w:jc w:val="center"/>
        <w:rPr>
          <w:rFonts w:ascii="Times New Roman" w:hAnsi="Times New Roman" w:cs="Times New Roman"/>
          <w:b/>
          <w:sz w:val="40"/>
        </w:rPr>
      </w:pPr>
    </w:p>
    <w:p w:rsidR="002612B4" w:rsidRPr="008670EF" w:rsidRDefault="002612B4" w:rsidP="002612B4">
      <w:pPr>
        <w:jc w:val="center"/>
        <w:rPr>
          <w:rFonts w:ascii="Times New Roman" w:hAnsi="Times New Roman" w:cs="Times New Roman"/>
          <w:sz w:val="48"/>
        </w:rPr>
      </w:pPr>
      <w:r w:rsidRPr="008670EF">
        <w:rPr>
          <w:rFonts w:ascii="Times New Roman" w:hAnsi="Times New Roman" w:cs="Times New Roman"/>
          <w:color w:val="FF0000"/>
          <w:sz w:val="48"/>
        </w:rPr>
        <w:t>Память наших сердец</w:t>
      </w:r>
    </w:p>
    <w:p w:rsidR="002612B4" w:rsidRPr="00152597" w:rsidRDefault="002834E6" w:rsidP="002612B4">
      <w:pPr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12 от 04.11.</w:t>
      </w:r>
      <w:r w:rsidR="002612B4">
        <w:rPr>
          <w:rFonts w:ascii="Times New Roman" w:hAnsi="Times New Roman" w:cs="Times New Roman"/>
          <w:sz w:val="36"/>
          <w:szCs w:val="40"/>
        </w:rPr>
        <w:t>2025</w:t>
      </w:r>
    </w:p>
    <w:p w:rsidR="002612B4" w:rsidRPr="00E51118" w:rsidRDefault="002612B4" w:rsidP="002612B4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51118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Сохраним Память вместе</w:t>
      </w:r>
    </w:p>
    <w:p w:rsidR="002612B4" w:rsidRPr="00E51118" w:rsidRDefault="002612B4" w:rsidP="002612B4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51118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Пусть дочка Мария узнает от нас, каким был ее папа</w:t>
      </w:r>
    </w:p>
    <w:p w:rsidR="002612B4" w:rsidRDefault="002612B4" w:rsidP="002612B4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51118">
        <w:rPr>
          <w:rFonts w:ascii="Times New Roman" w:hAnsi="Times New Roman" w:cs="Times New Roman"/>
          <w:b/>
          <w:bCs/>
          <w:color w:val="FF0000"/>
          <w:sz w:val="36"/>
          <w:szCs w:val="36"/>
        </w:rPr>
        <w:t>Котляр Григорий Викторович</w:t>
      </w:r>
    </w:p>
    <w:p w:rsidR="002834E6" w:rsidRDefault="002834E6" w:rsidP="002612B4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2834E6" w:rsidRPr="002834E6" w:rsidRDefault="002834E6" w:rsidP="002612B4">
      <w:pPr>
        <w:jc w:val="center"/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</w:pPr>
      <w:r w:rsidRPr="002834E6"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Воспоминания командиров отряда «Память сердца»</w:t>
      </w:r>
    </w:p>
    <w:p w:rsidR="002612B4" w:rsidRDefault="002834E6" w:rsidP="002834E6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58640" cy="3253740"/>
            <wp:effectExtent l="0" t="0" r="3810" b="3810"/>
            <wp:docPr id="2" name="Рисунок 2" descr="photo_2025-11-04_13-52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_2025-11-04_13-52-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2834E6" w:rsidRPr="008A7086" w:rsidRDefault="002834E6" w:rsidP="002834E6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A70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Рабочий момент</w:t>
      </w:r>
      <w:r w:rsidR="000F3C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Вахте Памяти 2013 года</w:t>
      </w:r>
    </w:p>
    <w:p w:rsidR="002612B4" w:rsidRDefault="002612B4" w:rsidP="00F862F8">
      <w:pPr>
        <w:spacing w:line="360" w:lineRule="auto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Гриша был спокойным мальчиком, приветливым, неконфликтным, рассудительным, ответственным.  Надежный товарищ, который всегда готов прийти на помощь.  В решении вопросов всегда проявлял самостоятельность. Таким Гриша останется в нашей памяти.</w:t>
      </w:r>
    </w:p>
    <w:p w:rsidR="002612B4" w:rsidRDefault="00D813BF" w:rsidP="00D813BF">
      <w:pPr>
        <w:ind w:firstLine="708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Колесникова Кристина</w:t>
      </w:r>
      <w:r w:rsidR="00283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Юрьевна</w:t>
      </w:r>
    </w:p>
    <w:p w:rsidR="002834E6" w:rsidRDefault="002834E6" w:rsidP="002834E6">
      <w:pPr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358640" cy="3253740"/>
            <wp:effectExtent l="0" t="0" r="3810" b="3810"/>
            <wp:docPr id="1" name="Рисунок 1" descr="photo_2025-11-04_13-51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_2025-11-04_13-51-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086" w:rsidRDefault="002834E6" w:rsidP="0034785C">
      <w:pPr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83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Встреча в Армизонском районе с родственниками погибших бойцов 384 СД</w:t>
      </w:r>
    </w:p>
    <w:p w:rsidR="00F862F8" w:rsidRDefault="002612B4" w:rsidP="00F862F8">
      <w:pPr>
        <w:spacing w:line="360" w:lineRule="auto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Когда мы говорим о человеке, чьи поступки и жизнь оставили глубокий след в наших сердцах, слова часто кажутся недостаточными. Но всё же, пытаясь выразить свои чувства, мы можем сказать, что Григорий Котляр -  был не просто частью нашего отряда, нашей жизни, а её светом, вдохновением и опорой. Его доброта, мудрость и сила духа вдохновляли нас на протяжении многих лет. Он всегда был рядом, готовый поддержать в трудную минуту, поделиться советом и теплом. Его память останется с нами навсегда, как напоминание о том, что истинная ценность человека измеряется не только его делами, но и тем, как он влиял на жизни окружающих. Слава патриоту России! Светлая Память Герою!</w:t>
      </w:r>
    </w:p>
    <w:p w:rsidR="00F862F8" w:rsidRDefault="00F862F8" w:rsidP="00F862F8">
      <w:pPr>
        <w:spacing w:line="360" w:lineRule="auto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45D5D" w:rsidRDefault="002612B4" w:rsidP="002834E6">
      <w:pPr>
        <w:ind w:firstLine="708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Варламова</w:t>
      </w:r>
      <w:r w:rsidR="00283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Наталья Борисовна</w:t>
      </w:r>
    </w:p>
    <w:p w:rsidR="00F862F8" w:rsidRDefault="00F862F8" w:rsidP="002834E6">
      <w:pPr>
        <w:ind w:firstLine="708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862F8" w:rsidRDefault="00F862F8" w:rsidP="002834E6">
      <w:pPr>
        <w:ind w:firstLine="708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50561" w:rsidRPr="00750561" w:rsidRDefault="00750561" w:rsidP="00750561">
      <w:pPr>
        <w:ind w:firstLine="708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505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Над выпуском работал: Овчинников Роман, боец отряда «Память сердца»</w:t>
      </w:r>
    </w:p>
    <w:p w:rsidR="00750561" w:rsidRPr="00750561" w:rsidRDefault="00750561" w:rsidP="00750561">
      <w:pPr>
        <w:ind w:firstLine="708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505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Тираж: 50 экземпляров</w:t>
      </w:r>
    </w:p>
    <w:sectPr w:rsidR="00750561" w:rsidRPr="0075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50"/>
    <w:rsid w:val="000F3C67"/>
    <w:rsid w:val="002612B4"/>
    <w:rsid w:val="002834E6"/>
    <w:rsid w:val="0034785C"/>
    <w:rsid w:val="00750561"/>
    <w:rsid w:val="00845D5D"/>
    <w:rsid w:val="008A7086"/>
    <w:rsid w:val="00D813BF"/>
    <w:rsid w:val="00D83C50"/>
    <w:rsid w:val="00F8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C332"/>
  <w15:chartTrackingRefBased/>
  <w15:docId w15:val="{B9BDB51D-BAE6-4030-9817-C899FB28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Галина Викторовна</cp:lastModifiedBy>
  <cp:revision>16</cp:revision>
  <cp:lastPrinted>2025-12-05T05:35:00Z</cp:lastPrinted>
  <dcterms:created xsi:type="dcterms:W3CDTF">2025-11-04T08:47:00Z</dcterms:created>
  <dcterms:modified xsi:type="dcterms:W3CDTF">2025-12-05T05:35:00Z</dcterms:modified>
</cp:coreProperties>
</file>