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EA" w:rsidRPr="00E25252" w:rsidRDefault="001212EA" w:rsidP="00E2525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252">
        <w:rPr>
          <w:rFonts w:ascii="Times New Roman" w:hAnsi="Times New Roman" w:cs="Times New Roman"/>
          <w:b/>
          <w:sz w:val="28"/>
          <w:szCs w:val="28"/>
        </w:rPr>
        <w:t>Проектная деятельность как возможность развития познав</w:t>
      </w:r>
      <w:r w:rsidR="003407BB" w:rsidRPr="00E25252">
        <w:rPr>
          <w:rFonts w:ascii="Times New Roman" w:hAnsi="Times New Roman" w:cs="Times New Roman"/>
          <w:b/>
          <w:sz w:val="28"/>
          <w:szCs w:val="28"/>
        </w:rPr>
        <w:t>ательной активности обучающихся</w:t>
      </w:r>
    </w:p>
    <w:p w:rsidR="00804BBC" w:rsidRDefault="00804BBC" w:rsidP="00DD33F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Муштенко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Петровна</w:t>
      </w:r>
    </w:p>
    <w:p w:rsidR="001212EA" w:rsidRPr="00E25252" w:rsidRDefault="001212EA" w:rsidP="00E2525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BB" w:rsidRPr="00E25252" w:rsidRDefault="003407BB" w:rsidP="00E252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52">
        <w:rPr>
          <w:rFonts w:ascii="Times New Roman" w:hAnsi="Times New Roman" w:cs="Times New Roman"/>
          <w:sz w:val="28"/>
          <w:szCs w:val="28"/>
        </w:rPr>
        <w:t>Применение на уроках математики активных форм и методов обучения наилучшим образом активизируют творческое развитие обучающихся на уроке, способствуют обеспечению необходимых условий для активизации познавательной деятельности каждого обучающегося, предоставляют каждому возможность для саморазвития и самовыражения.</w:t>
      </w:r>
    </w:p>
    <w:p w:rsidR="003407BB" w:rsidRPr="00E25252" w:rsidRDefault="003407BB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 xml:space="preserve">Учебные занятия планируются таким образом, чтобы они способствовали приобретению учащимися навыков самостоятельного поиска ответов на поставленные вопросы, самостоятельное решение проблемных ситуаций, умений анализировать факты, обобщать и делать логические выводы. </w:t>
      </w:r>
    </w:p>
    <w:p w:rsidR="003407BB" w:rsidRPr="00E25252" w:rsidRDefault="003407BB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 xml:space="preserve">Самостоятельно найденный ответ – маленькая победа учащегося в познании сложного мира природы, придающая уверенность в своих возможностях, создающая положительные эмоции, устраняющая неосознанное сопротивление процессу обучения. Самостоятельное открытие малейшей крупицы знания учащимся доставляет ему огромное удовольствие, позволяет ощутить свои возможности, возвышает его в собственных глазах. Учащийся </w:t>
      </w:r>
      <w:proofErr w:type="spellStart"/>
      <w:r w:rsidRPr="00E25252">
        <w:rPr>
          <w:sz w:val="28"/>
          <w:szCs w:val="28"/>
        </w:rPr>
        <w:t>самоутверждается</w:t>
      </w:r>
      <w:proofErr w:type="spellEnd"/>
      <w:r w:rsidRPr="00E25252">
        <w:rPr>
          <w:sz w:val="28"/>
          <w:szCs w:val="28"/>
        </w:rPr>
        <w:t xml:space="preserve"> как личность. Эту положительную гамму эмоций он хранит в памяти, стремится пережить еще и еще раз. Так возникает интерес не просто к предмету, а что более ценно – к самому процессу познания – познавательный интерес, мотивация к знаниям. </w:t>
      </w:r>
    </w:p>
    <w:p w:rsidR="007C7FC2" w:rsidRPr="00E25252" w:rsidRDefault="00903D05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Например, о</w:t>
      </w:r>
      <w:r w:rsidR="007C7FC2" w:rsidRPr="00E25252">
        <w:rPr>
          <w:sz w:val="28"/>
          <w:szCs w:val="28"/>
        </w:rPr>
        <w:t xml:space="preserve">бучающимся предлагается проблемное </w:t>
      </w:r>
      <w:proofErr w:type="gramStart"/>
      <w:r w:rsidR="007C7FC2" w:rsidRPr="00E25252">
        <w:rPr>
          <w:sz w:val="28"/>
          <w:szCs w:val="28"/>
        </w:rPr>
        <w:t>задание</w:t>
      </w:r>
      <w:r w:rsidRPr="00E25252">
        <w:rPr>
          <w:sz w:val="28"/>
          <w:szCs w:val="28"/>
        </w:rPr>
        <w:t>,  комплексная</w:t>
      </w:r>
      <w:proofErr w:type="gramEnd"/>
      <w:r w:rsidRPr="00E25252">
        <w:rPr>
          <w:sz w:val="28"/>
          <w:szCs w:val="28"/>
        </w:rPr>
        <w:t xml:space="preserve"> работа</w:t>
      </w:r>
      <w:r w:rsidR="007C7FC2" w:rsidRPr="00E25252">
        <w:rPr>
          <w:sz w:val="28"/>
          <w:szCs w:val="28"/>
        </w:rPr>
        <w:t>, предусматривающие элементы исследования, поиск различных способов его выполнения и их сравнения, при котором обучающиеся:</w:t>
      </w:r>
    </w:p>
    <w:p w:rsidR="007C7FC2" w:rsidRPr="00E25252" w:rsidRDefault="00903D05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- с</w:t>
      </w:r>
      <w:r w:rsidR="007C7FC2" w:rsidRPr="00E25252">
        <w:rPr>
          <w:sz w:val="28"/>
          <w:szCs w:val="28"/>
        </w:rPr>
        <w:t>амостоятельно и охотно приобретают недостающие знания из разных источников;</w:t>
      </w:r>
    </w:p>
    <w:p w:rsidR="007C7FC2" w:rsidRPr="00E25252" w:rsidRDefault="00903D05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lastRenderedPageBreak/>
        <w:t>- р</w:t>
      </w:r>
      <w:r w:rsidR="007C7FC2" w:rsidRPr="00E25252">
        <w:rPr>
          <w:sz w:val="28"/>
          <w:szCs w:val="28"/>
        </w:rPr>
        <w:t>азвивают исследовательские умения: умения выявления проблем, сбора информации, наблюдения, проведения эксперимента, анализа, построения гипотез, обобщения;</w:t>
      </w:r>
    </w:p>
    <w:p w:rsidR="007C7FC2" w:rsidRPr="00E25252" w:rsidRDefault="00903D05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- п</w:t>
      </w:r>
      <w:r w:rsidR="007C7FC2" w:rsidRPr="00E25252">
        <w:rPr>
          <w:sz w:val="28"/>
          <w:szCs w:val="28"/>
        </w:rPr>
        <w:t>риобретают коммуникативные умен</w:t>
      </w:r>
      <w:r w:rsidRPr="00E25252">
        <w:rPr>
          <w:sz w:val="28"/>
          <w:szCs w:val="28"/>
        </w:rPr>
        <w:t>ия, работая в различных группах;</w:t>
      </w:r>
    </w:p>
    <w:p w:rsidR="007C7FC2" w:rsidRPr="00E25252" w:rsidRDefault="00903D05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- р</w:t>
      </w:r>
      <w:r w:rsidR="007C7FC2" w:rsidRPr="00E25252">
        <w:rPr>
          <w:sz w:val="28"/>
          <w:szCs w:val="28"/>
        </w:rPr>
        <w:t>азвивают системное мышление.</w:t>
      </w:r>
    </w:p>
    <w:p w:rsidR="007C7FC2" w:rsidRPr="00E25252" w:rsidRDefault="00903D05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Комплексная работа, выполненная</w:t>
      </w:r>
      <w:r w:rsidR="007C7FC2" w:rsidRPr="00E25252">
        <w:rPr>
          <w:sz w:val="28"/>
          <w:szCs w:val="28"/>
        </w:rPr>
        <w:t xml:space="preserve"> студентами при проведении урока на </w:t>
      </w:r>
      <w:r w:rsidRPr="00E25252">
        <w:rPr>
          <w:sz w:val="28"/>
          <w:szCs w:val="28"/>
        </w:rPr>
        <w:t>тему «Правильные многогранники»:</w:t>
      </w:r>
    </w:p>
    <w:p w:rsidR="007B76ED" w:rsidRPr="00E25252" w:rsidRDefault="007C7FC2" w:rsidP="00E25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52">
        <w:rPr>
          <w:rFonts w:ascii="Times New Roman" w:hAnsi="Times New Roman" w:cs="Times New Roman"/>
          <w:sz w:val="28"/>
          <w:szCs w:val="28"/>
        </w:rPr>
        <w:t>Первая группа студентов работала с энциклопедическими данными. Большая воспитательная цель урока: развивать интерес к математике, используя исторический материал.</w:t>
      </w:r>
    </w:p>
    <w:p w:rsidR="007C7FC2" w:rsidRPr="00E25252" w:rsidRDefault="007C7FC2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Работа второй  группы показывает о большой мотивации познавательной деятельности студентов: правильные многогранники имеют практическое использование.</w:t>
      </w:r>
    </w:p>
    <w:p w:rsidR="007C7FC2" w:rsidRPr="00E25252" w:rsidRDefault="007C7FC2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Третья группа студентов изготовили модели правильных многогранников, различной формы.</w:t>
      </w:r>
    </w:p>
    <w:p w:rsidR="007C7FC2" w:rsidRPr="00E25252" w:rsidRDefault="007C7FC2" w:rsidP="00E252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2">
        <w:rPr>
          <w:sz w:val="28"/>
          <w:szCs w:val="28"/>
        </w:rPr>
        <w:t>Цель урока достигнута: удовлетворив познавательную пытливость обучающихся, багаж их знаний пополнился новыми методами, новой информацией.</w:t>
      </w:r>
    </w:p>
    <w:p w:rsidR="003407BB" w:rsidRPr="00E25252" w:rsidRDefault="003407BB" w:rsidP="00E252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проектной деятельности</w:t>
      </w:r>
      <w:r w:rsidR="0025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роль преподавателя, который </w:t>
      </w:r>
      <w:r w:rsidRPr="00E2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выступает, прежде всего, организатором познавательной деятельности студентов. Его задача - научить </w:t>
      </w:r>
      <w:r w:rsidR="0025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самостоятельно.</w:t>
      </w:r>
    </w:p>
    <w:p w:rsidR="003407BB" w:rsidRPr="00E25252" w:rsidRDefault="003407BB" w:rsidP="00E252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 и роль </w:t>
      </w:r>
      <w:r w:rsidR="0025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25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вместо пассивного слушателя становится личностью, способной использовать все средства информации, которые ему доступны, проявить свою индивидуальность, свое видение, свои эмоции, свой вкус.</w:t>
      </w:r>
    </w:p>
    <w:p w:rsidR="007C7FC2" w:rsidRPr="00E25252" w:rsidRDefault="00903D05" w:rsidP="00E25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52">
        <w:rPr>
          <w:rFonts w:ascii="Times New Roman" w:hAnsi="Times New Roman" w:cs="Times New Roman"/>
          <w:sz w:val="28"/>
          <w:szCs w:val="28"/>
        </w:rPr>
        <w:t>Таким образом, п</w:t>
      </w:r>
      <w:r w:rsidR="003407BB" w:rsidRPr="00E25252">
        <w:rPr>
          <w:rFonts w:ascii="Times New Roman" w:hAnsi="Times New Roman" w:cs="Times New Roman"/>
          <w:sz w:val="28"/>
          <w:szCs w:val="28"/>
        </w:rPr>
        <w:t>роект</w:t>
      </w:r>
      <w:r w:rsidRPr="00E25252">
        <w:rPr>
          <w:rFonts w:ascii="Times New Roman" w:hAnsi="Times New Roman" w:cs="Times New Roman"/>
          <w:sz w:val="28"/>
          <w:szCs w:val="28"/>
        </w:rPr>
        <w:t xml:space="preserve">ная деятельность  ценна </w:t>
      </w:r>
      <w:r w:rsidR="003407BB" w:rsidRPr="00E25252">
        <w:rPr>
          <w:rFonts w:ascii="Times New Roman" w:hAnsi="Times New Roman" w:cs="Times New Roman"/>
          <w:sz w:val="28"/>
          <w:szCs w:val="28"/>
        </w:rPr>
        <w:t>тем, что в ходе выполнения</w:t>
      </w:r>
      <w:r w:rsidR="0038798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407BB" w:rsidRPr="00E25252">
        <w:rPr>
          <w:rFonts w:ascii="Times New Roman" w:hAnsi="Times New Roman" w:cs="Times New Roman"/>
          <w:sz w:val="28"/>
          <w:szCs w:val="28"/>
        </w:rPr>
        <w:t xml:space="preserve"> </w:t>
      </w:r>
      <w:r w:rsidRPr="00E2525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407BB" w:rsidRPr="00E25252">
        <w:rPr>
          <w:rFonts w:ascii="Times New Roman" w:hAnsi="Times New Roman" w:cs="Times New Roman"/>
          <w:sz w:val="28"/>
          <w:szCs w:val="28"/>
        </w:rPr>
        <w:t xml:space="preserve">учатся самостоятельно добывать знания, получают опыт познавательной и учебной деятельности. Если </w:t>
      </w:r>
      <w:r w:rsidRPr="00E25252">
        <w:rPr>
          <w:rFonts w:ascii="Times New Roman" w:hAnsi="Times New Roman" w:cs="Times New Roman"/>
          <w:sz w:val="28"/>
          <w:szCs w:val="28"/>
        </w:rPr>
        <w:t>обучающийся</w:t>
      </w:r>
      <w:r w:rsidR="003407BB" w:rsidRPr="00E25252">
        <w:rPr>
          <w:rFonts w:ascii="Times New Roman" w:hAnsi="Times New Roman" w:cs="Times New Roman"/>
          <w:sz w:val="28"/>
          <w:szCs w:val="28"/>
        </w:rPr>
        <w:t xml:space="preserve"> </w:t>
      </w:r>
      <w:r w:rsidR="003407BB" w:rsidRPr="00E25252">
        <w:rPr>
          <w:rFonts w:ascii="Times New Roman" w:hAnsi="Times New Roman" w:cs="Times New Roman"/>
          <w:sz w:val="28"/>
          <w:szCs w:val="28"/>
        </w:rPr>
        <w:lastRenderedPageBreak/>
        <w:t xml:space="preserve">получит </w:t>
      </w:r>
      <w:r w:rsidR="00E25252" w:rsidRPr="00E25252">
        <w:rPr>
          <w:rFonts w:ascii="Times New Roman" w:hAnsi="Times New Roman" w:cs="Times New Roman"/>
          <w:sz w:val="28"/>
          <w:szCs w:val="28"/>
        </w:rPr>
        <w:t>на занятиях</w:t>
      </w:r>
      <w:r w:rsidR="003407BB" w:rsidRPr="00E25252">
        <w:rPr>
          <w:rFonts w:ascii="Times New Roman" w:hAnsi="Times New Roman" w:cs="Times New Roman"/>
          <w:sz w:val="28"/>
          <w:szCs w:val="28"/>
        </w:rPr>
        <w:t xml:space="preserve"> исследовательские навыки ориентирования в потоке информации, научится анализировать ее, обобщать, сопоставлять факты, делать выводы и заключения, то он в силу более высокого образовательного уровня легче будет адаптироваться в современном обществе, к меняющимся условиям жизни</w:t>
      </w:r>
      <w:r w:rsidR="00E25252" w:rsidRPr="00E25252">
        <w:rPr>
          <w:rFonts w:ascii="Times New Roman" w:hAnsi="Times New Roman" w:cs="Times New Roman"/>
          <w:sz w:val="28"/>
          <w:szCs w:val="28"/>
        </w:rPr>
        <w:t>.</w:t>
      </w:r>
    </w:p>
    <w:sectPr w:rsidR="007C7FC2" w:rsidRPr="00E25252" w:rsidSect="0023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24C31"/>
    <w:multiLevelType w:val="hybridMultilevel"/>
    <w:tmpl w:val="C720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EA"/>
    <w:rsid w:val="0011002E"/>
    <w:rsid w:val="001212EA"/>
    <w:rsid w:val="001B15E6"/>
    <w:rsid w:val="0023347E"/>
    <w:rsid w:val="0025351D"/>
    <w:rsid w:val="002A31A1"/>
    <w:rsid w:val="003407BB"/>
    <w:rsid w:val="00387980"/>
    <w:rsid w:val="003B421F"/>
    <w:rsid w:val="007C7FC2"/>
    <w:rsid w:val="00804BBC"/>
    <w:rsid w:val="00812582"/>
    <w:rsid w:val="00903D05"/>
    <w:rsid w:val="009A28B4"/>
    <w:rsid w:val="00BA68E1"/>
    <w:rsid w:val="00C65FCB"/>
    <w:rsid w:val="00DD33FF"/>
    <w:rsid w:val="00E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7461-505F-4D54-BED1-EF214C3C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EA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semiHidden/>
    <w:unhideWhenUsed/>
    <w:rsid w:val="001212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myshtenko_tp</dc:creator>
  <cp:keywords/>
  <dc:description/>
  <cp:lastModifiedBy>User</cp:lastModifiedBy>
  <cp:revision>2</cp:revision>
  <dcterms:created xsi:type="dcterms:W3CDTF">2023-01-25T09:15:00Z</dcterms:created>
  <dcterms:modified xsi:type="dcterms:W3CDTF">2023-01-25T09:15:00Z</dcterms:modified>
</cp:coreProperties>
</file>