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63E9" w:rsidRPr="00DB0C3B" w:rsidRDefault="00E60C0E" w:rsidP="002F63E9">
      <w:pPr>
        <w:spacing w:after="0" w:line="240" w:lineRule="auto"/>
        <w:rPr>
          <w:rFonts w:cs="Times New Roman"/>
          <w:b/>
          <w:sz w:val="28"/>
          <w:szCs w:val="28"/>
        </w:rPr>
      </w:pPr>
      <w:r w:rsidRPr="008F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2B6D" wp14:editId="7737D733">
                <wp:simplePos x="0" y="0"/>
                <wp:positionH relativeFrom="column">
                  <wp:posOffset>878840</wp:posOffset>
                </wp:positionH>
                <wp:positionV relativeFrom="paragraph">
                  <wp:posOffset>12065</wp:posOffset>
                </wp:positionV>
                <wp:extent cx="2181225" cy="466725"/>
                <wp:effectExtent l="0" t="0" r="0" b="9525"/>
                <wp:wrapNone/>
                <wp:docPr id="14342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8C7" w:rsidRPr="008F68C7" w:rsidRDefault="008F68C7" w:rsidP="008F68C7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F68C7">
                              <w:rPr>
                                <w:rFonts w:ascii="Arial" w:hAnsi="Arial" w:cs="Arial"/>
                                <w:b/>
                                <w:bCs/>
                                <w:color w:val="003366"/>
                                <w:kern w:val="24"/>
                                <w:sz w:val="18"/>
                                <w:szCs w:val="18"/>
                              </w:rPr>
                              <w:t xml:space="preserve">Устройства самообслуживания </w:t>
                            </w:r>
                          </w:p>
                          <w:p w:rsidR="008F68C7" w:rsidRPr="008F68C7" w:rsidRDefault="008F68C7" w:rsidP="008F68C7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F68C7">
                              <w:rPr>
                                <w:rFonts w:ascii="Arial" w:hAnsi="Arial" w:cs="Arial"/>
                                <w:color w:val="003366"/>
                                <w:kern w:val="24"/>
                                <w:sz w:val="18"/>
                                <w:szCs w:val="18"/>
                              </w:rPr>
                              <w:t>банкоматы</w:t>
                            </w:r>
                          </w:p>
                          <w:p w:rsidR="008F68C7" w:rsidRPr="008F68C7" w:rsidRDefault="008F68C7" w:rsidP="008F68C7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F68C7">
                              <w:rPr>
                                <w:rFonts w:ascii="Arial" w:hAnsi="Arial" w:cs="Arial"/>
                                <w:color w:val="003366"/>
                                <w:kern w:val="24"/>
                                <w:sz w:val="18"/>
                                <w:szCs w:val="18"/>
                              </w:rPr>
                              <w:t>терминалы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BD2B6D"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margin-left:69.2pt;margin-top:.95pt;width:17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" filled="f" stroked="f">
                <v:path arrowok="t"/>
                <v:textbox>
                  <w:txbxContent>
                    <w:p w:rsidR="008F68C7" w:rsidRPr="008F68C7" w:rsidRDefault="008F68C7" w:rsidP="008F68C7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F68C7">
                        <w:rPr>
                          <w:rFonts w:ascii="Arial" w:hAnsi="Arial" w:cs="Arial"/>
                          <w:b/>
                          <w:bCs/>
                          <w:color w:val="003366"/>
                          <w:kern w:val="24"/>
                          <w:sz w:val="18"/>
                          <w:szCs w:val="18"/>
                        </w:rPr>
                        <w:t xml:space="preserve">Устройства самообслуживания </w:t>
                      </w:r>
                    </w:p>
                    <w:p w:rsidR="008F68C7" w:rsidRPr="008F68C7" w:rsidRDefault="008F68C7" w:rsidP="008F68C7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F68C7">
                        <w:rPr>
                          <w:rFonts w:ascii="Arial" w:hAnsi="Arial" w:cs="Arial"/>
                          <w:color w:val="003366"/>
                          <w:kern w:val="24"/>
                          <w:sz w:val="18"/>
                          <w:szCs w:val="18"/>
                        </w:rPr>
                        <w:t>банкоматы</w:t>
                      </w:r>
                    </w:p>
                    <w:p w:rsidR="008F68C7" w:rsidRPr="008F68C7" w:rsidRDefault="008F68C7" w:rsidP="008F68C7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F68C7">
                        <w:rPr>
                          <w:rFonts w:ascii="Arial" w:hAnsi="Arial" w:cs="Arial"/>
                          <w:color w:val="003366"/>
                          <w:kern w:val="24"/>
                          <w:sz w:val="18"/>
                          <w:szCs w:val="18"/>
                        </w:rPr>
                        <w:t>терминалы</w:t>
                      </w:r>
                    </w:p>
                  </w:txbxContent>
                </v:textbox>
              </v:shape>
            </w:pict>
          </mc:Fallback>
        </mc:AlternateContent>
      </w:r>
      <w:r w:rsidR="002F63E9" w:rsidRPr="008F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A73D8" wp14:editId="0B57BF42">
                <wp:simplePos x="0" y="0"/>
                <wp:positionH relativeFrom="column">
                  <wp:posOffset>914400</wp:posOffset>
                </wp:positionH>
                <wp:positionV relativeFrom="paragraph">
                  <wp:posOffset>485775</wp:posOffset>
                </wp:positionV>
                <wp:extent cx="1876425" cy="695325"/>
                <wp:effectExtent l="0" t="0" r="0" b="9525"/>
                <wp:wrapNone/>
                <wp:docPr id="14343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6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8C7" w:rsidRPr="008F68C7" w:rsidRDefault="008F68C7" w:rsidP="008F68C7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336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F68C7">
                              <w:rPr>
                                <w:rFonts w:ascii="Arial" w:hAnsi="Arial" w:cs="Arial"/>
                                <w:color w:val="003366"/>
                                <w:kern w:val="24"/>
                                <w:sz w:val="18"/>
                                <w:szCs w:val="18"/>
                              </w:rPr>
                              <w:t xml:space="preserve">Способы оплаты </w:t>
                            </w:r>
                          </w:p>
                          <w:p w:rsidR="008F68C7" w:rsidRPr="008F68C7" w:rsidRDefault="008F68C7" w:rsidP="008F68C7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336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F68C7">
                              <w:rPr>
                                <w:rFonts w:ascii="Arial" w:hAnsi="Arial" w:cs="Arial"/>
                                <w:color w:val="003366"/>
                                <w:kern w:val="24"/>
                                <w:sz w:val="18"/>
                                <w:szCs w:val="18"/>
                              </w:rPr>
                              <w:t>карты ВТБ</w:t>
                            </w:r>
                          </w:p>
                          <w:p w:rsidR="008F68C7" w:rsidRDefault="008F68C7" w:rsidP="008F68C7">
                            <w:pPr>
                              <w:pStyle w:val="af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336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F68C7">
                              <w:rPr>
                                <w:rFonts w:ascii="Arial" w:hAnsi="Arial" w:cs="Arial"/>
                                <w:color w:val="003366"/>
                                <w:kern w:val="24"/>
                                <w:sz w:val="18"/>
                                <w:szCs w:val="18"/>
                              </w:rPr>
                              <w:t>наличные денежные средства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6A73D8" id="_x0000_s1027" type="#_x0000_t202" style="position:absolute;margin-left:1in;margin-top:38.25pt;width:147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" filled="f" stroked="f">
                <v:path arrowok="t"/>
                <v:textbox>
                  <w:txbxContent>
                    <w:p w:rsidR="008F68C7" w:rsidRPr="008F68C7" w:rsidRDefault="008F68C7" w:rsidP="008F68C7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3366"/>
                          <w:kern w:val="24"/>
                          <w:sz w:val="18"/>
                          <w:szCs w:val="18"/>
                        </w:rPr>
                      </w:pPr>
                      <w:r w:rsidRPr="008F68C7">
                        <w:rPr>
                          <w:rFonts w:ascii="Arial" w:hAnsi="Arial" w:cs="Arial"/>
                          <w:color w:val="003366"/>
                          <w:kern w:val="24"/>
                          <w:sz w:val="18"/>
                          <w:szCs w:val="18"/>
                        </w:rPr>
                        <w:t xml:space="preserve">Способы оплаты </w:t>
                      </w:r>
                    </w:p>
                    <w:p w:rsidR="008F68C7" w:rsidRPr="008F68C7" w:rsidRDefault="008F68C7" w:rsidP="008F68C7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3366"/>
                          <w:kern w:val="24"/>
                          <w:sz w:val="18"/>
                          <w:szCs w:val="18"/>
                        </w:rPr>
                      </w:pPr>
                      <w:r w:rsidRPr="008F68C7">
                        <w:rPr>
                          <w:rFonts w:ascii="Arial" w:hAnsi="Arial" w:cs="Arial"/>
                          <w:color w:val="003366"/>
                          <w:kern w:val="24"/>
                          <w:sz w:val="18"/>
                          <w:szCs w:val="18"/>
                        </w:rPr>
                        <w:t>карты ВТБ</w:t>
                      </w:r>
                    </w:p>
                    <w:p w:rsidR="008F68C7" w:rsidRDefault="008F68C7" w:rsidP="008F68C7">
                      <w:pPr>
                        <w:pStyle w:val="af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3366"/>
                          <w:kern w:val="24"/>
                          <w:sz w:val="18"/>
                          <w:szCs w:val="18"/>
                        </w:rPr>
                      </w:pPr>
                      <w:r w:rsidRPr="008F68C7">
                        <w:rPr>
                          <w:rFonts w:ascii="Arial" w:hAnsi="Arial" w:cs="Arial"/>
                          <w:color w:val="003366"/>
                          <w:kern w:val="24"/>
                          <w:sz w:val="18"/>
                          <w:szCs w:val="18"/>
                        </w:rPr>
                        <w:t>наличные денежные средства</w:t>
                      </w:r>
                    </w:p>
                  </w:txbxContent>
                </v:textbox>
              </v:shape>
            </w:pict>
          </mc:Fallback>
        </mc:AlternateContent>
      </w:r>
      <w:r w:rsidR="002F63E9" w:rsidRPr="005840E8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E8A6D9" wp14:editId="75559836">
            <wp:extent cx="623337" cy="1542194"/>
            <wp:effectExtent l="0" t="0" r="5715" b="1270"/>
            <wp:docPr id="1437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2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37" cy="15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840E8" w:rsidRPr="005840E8">
        <w:rPr>
          <w:noProof/>
          <w:lang w:eastAsia="ru-RU"/>
        </w:rPr>
        <w:t xml:space="preserve"> </w:t>
      </w:r>
      <w:r w:rsidR="008F68C7">
        <w:rPr>
          <w:noProof/>
          <w:lang w:eastAsia="ru-RU"/>
        </w:rPr>
        <w:t xml:space="preserve">    </w:t>
      </w:r>
      <w:r w:rsidR="008F68C7">
        <w:rPr>
          <w:rFonts w:cs="Times New Roman"/>
          <w:b/>
          <w:sz w:val="28"/>
          <w:szCs w:val="28"/>
        </w:rPr>
        <w:t xml:space="preserve">                </w:t>
      </w:r>
      <w:r>
        <w:rPr>
          <w:rFonts w:cs="Times New Roman"/>
          <w:b/>
          <w:sz w:val="28"/>
          <w:szCs w:val="28"/>
        </w:rPr>
        <w:t xml:space="preserve"> </w:t>
      </w:r>
      <w:r w:rsidR="008F68C7">
        <w:rPr>
          <w:rFonts w:cs="Times New Roman"/>
          <w:b/>
          <w:sz w:val="28"/>
          <w:szCs w:val="28"/>
        </w:rPr>
        <w:t xml:space="preserve">         </w:t>
      </w:r>
      <w:r w:rsidR="002F63E9">
        <w:rPr>
          <w:rFonts w:cs="Times New Roman"/>
          <w:b/>
          <w:sz w:val="28"/>
          <w:szCs w:val="28"/>
        </w:rPr>
        <w:t xml:space="preserve">                        </w:t>
      </w:r>
      <w:r w:rsidR="008F68C7">
        <w:rPr>
          <w:rFonts w:cs="Times New Roman"/>
          <w:b/>
          <w:sz w:val="28"/>
          <w:szCs w:val="28"/>
        </w:rPr>
        <w:t xml:space="preserve"> </w:t>
      </w:r>
      <w:r w:rsidR="002F63E9" w:rsidRPr="001978DD">
        <w:rPr>
          <w:rFonts w:cs="Times New Roman"/>
          <w:b/>
          <w:sz w:val="28"/>
          <w:szCs w:val="28"/>
        </w:rPr>
        <w:t>П</w:t>
      </w:r>
      <w:r w:rsidR="002F63E9" w:rsidRPr="00DB0C3B">
        <w:rPr>
          <w:rFonts w:cs="Times New Roman"/>
          <w:b/>
          <w:sz w:val="28"/>
          <w:szCs w:val="28"/>
        </w:rPr>
        <w:t xml:space="preserve">амятка по оплате услуг  </w:t>
      </w:r>
      <w:r w:rsidR="00945493" w:rsidRPr="00945493">
        <w:rPr>
          <w:rFonts w:cs="Times New Roman"/>
          <w:b/>
          <w:sz w:val="28"/>
          <w:szCs w:val="28"/>
        </w:rPr>
        <w:t>МАОУ лицей № 34</w:t>
      </w:r>
      <w:r w:rsidR="00945493" w:rsidRPr="000811FC">
        <w:rPr>
          <w:rFonts w:ascii="Arial" w:hAnsi="Arial" w:cs="Arial"/>
        </w:rPr>
        <w:t xml:space="preserve"> </w:t>
      </w:r>
      <w:r w:rsidR="00D87422" w:rsidRPr="00D87422">
        <w:rPr>
          <w:b/>
          <w:sz w:val="28"/>
          <w:szCs w:val="28"/>
        </w:rPr>
        <w:t xml:space="preserve"> </w:t>
      </w:r>
      <w:r w:rsidR="002F63E9" w:rsidRPr="00DB0C3B">
        <w:rPr>
          <w:rFonts w:cs="Times New Roman"/>
          <w:b/>
          <w:sz w:val="28"/>
          <w:szCs w:val="28"/>
        </w:rPr>
        <w:t>через Банк ВТБ.</w:t>
      </w:r>
    </w:p>
    <w:p w:rsidR="002F63E9" w:rsidRPr="00882570" w:rsidRDefault="002F63E9" w:rsidP="002F63E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  <w:r w:rsidRPr="00882570">
        <w:rPr>
          <w:rFonts w:cs="Times New Roman"/>
        </w:rPr>
        <w:t xml:space="preserve">Квитанцию </w:t>
      </w:r>
      <w:r w:rsidR="00C406AE">
        <w:rPr>
          <w:rFonts w:cs="Times New Roman"/>
        </w:rPr>
        <w:t xml:space="preserve"> </w:t>
      </w:r>
      <w:r w:rsidRPr="00882570">
        <w:rPr>
          <w:rFonts w:cs="Times New Roman"/>
        </w:rPr>
        <w:t>Вы можете оплатить  через  ВТБ-онлайн, а также в любом банкомате ВТБ</w:t>
      </w:r>
    </w:p>
    <w:p w:rsidR="000E422A" w:rsidRPr="00E60C0E" w:rsidRDefault="002F63E9" w:rsidP="002F63E9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</w:t>
      </w:r>
      <w:r w:rsidRPr="00882570">
        <w:rPr>
          <w:rFonts w:cs="Times New Roman"/>
          <w:b/>
        </w:rPr>
        <w:t>Адрес ближайш</w:t>
      </w:r>
      <w:r w:rsidR="005E4E5E">
        <w:rPr>
          <w:rFonts w:cs="Times New Roman"/>
          <w:b/>
        </w:rPr>
        <w:t>их</w:t>
      </w:r>
      <w:r w:rsidRPr="00882570">
        <w:rPr>
          <w:rFonts w:cs="Times New Roman"/>
          <w:b/>
        </w:rPr>
        <w:t xml:space="preserve"> банкомат</w:t>
      </w:r>
      <w:r w:rsidR="005E4E5E">
        <w:rPr>
          <w:rFonts w:cs="Times New Roman"/>
          <w:b/>
        </w:rPr>
        <w:t>ов</w:t>
      </w:r>
      <w:r w:rsidRPr="00882570">
        <w:rPr>
          <w:rFonts w:cs="Times New Roman"/>
          <w:b/>
        </w:rPr>
        <w:t>:</w:t>
      </w:r>
      <w:r w:rsidRPr="00882570">
        <w:t xml:space="preserve"> </w:t>
      </w:r>
      <w:r>
        <w:t xml:space="preserve"> </w:t>
      </w:r>
      <w:r w:rsidR="00E60C0E" w:rsidRPr="00E60C0E">
        <w:rPr>
          <w:rFonts w:cs="Times New Roman"/>
        </w:rPr>
        <w:t xml:space="preserve">ул.Щербакова д.98 </w:t>
      </w:r>
      <w:r w:rsidRPr="00E60C0E">
        <w:rPr>
          <w:rFonts w:cs="Times New Roman"/>
        </w:rPr>
        <w:t>(</w:t>
      </w:r>
      <w:r w:rsidR="00E60C0E" w:rsidRPr="00E60C0E">
        <w:rPr>
          <w:rFonts w:cs="Times New Roman"/>
        </w:rPr>
        <w:t>Супермаркет "Магнит"</w:t>
      </w:r>
      <w:r w:rsidR="009808C1" w:rsidRPr="00E60C0E">
        <w:rPr>
          <w:rFonts w:cs="Times New Roman"/>
        </w:rPr>
        <w:t>)</w:t>
      </w:r>
    </w:p>
    <w:p w:rsidR="00E60C0E" w:rsidRPr="00E60C0E" w:rsidRDefault="00E60C0E" w:rsidP="002F63E9">
      <w:pPr>
        <w:spacing w:after="0" w:line="240" w:lineRule="auto"/>
        <w:rPr>
          <w:rFonts w:cs="Times New Roman"/>
        </w:rPr>
      </w:pPr>
      <w:r w:rsidRPr="00E60C0E">
        <w:rPr>
          <w:rFonts w:cs="Times New Roman"/>
        </w:rPr>
        <w:t xml:space="preserve">                                                                                                                                                               Ул. Ямская, 86 (Супермаркет "Магнит")</w:t>
      </w:r>
    </w:p>
    <w:p w:rsidR="005E4E5E" w:rsidRPr="00E60C0E" w:rsidRDefault="00E60C0E" w:rsidP="002F63E9">
      <w:pPr>
        <w:spacing w:after="0" w:line="240" w:lineRule="auto"/>
        <w:rPr>
          <w:rFonts w:cs="Times New Roman"/>
        </w:rPr>
      </w:pPr>
      <w:r w:rsidRPr="00E60C0E">
        <w:rPr>
          <w:rFonts w:cs="Times New Roman"/>
        </w:rPr>
        <w:t xml:space="preserve">                                                                                                                                                                ул.Ямская д.77/1(Офис ВТБ «На Ямской»)</w:t>
      </w:r>
      <w:r w:rsidR="005E4E5E" w:rsidRPr="00E60C0E">
        <w:rPr>
          <w:rFonts w:cs="Times New Roman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203"/>
        <w:tblW w:w="4183" w:type="dxa"/>
        <w:tblLook w:val="04A0" w:firstRow="1" w:lastRow="0" w:firstColumn="1" w:lastColumn="0" w:noHBand="0" w:noVBand="1"/>
      </w:tblPr>
      <w:tblGrid>
        <w:gridCol w:w="4183"/>
      </w:tblGrid>
      <w:tr w:rsidR="002F63E9" w:rsidTr="002F63E9">
        <w:trPr>
          <w:trHeight w:val="2429"/>
        </w:trPr>
        <w:tc>
          <w:tcPr>
            <w:tcW w:w="4183" w:type="dxa"/>
          </w:tcPr>
          <w:p w:rsidR="002F63E9" w:rsidRPr="006B6D9A" w:rsidRDefault="002F63E9" w:rsidP="002F63E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6B6D9A">
              <w:rPr>
                <w:rFonts w:cs="Times New Roman"/>
                <w:b/>
                <w:sz w:val="18"/>
                <w:szCs w:val="18"/>
                <w:u w:val="single"/>
              </w:rPr>
              <w:t>Порядок оплаты через  банкоматы ВТБ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 xml:space="preserve"> наличными деньгами</w:t>
            </w:r>
            <w:r w:rsidRPr="006B6D9A">
              <w:rPr>
                <w:rFonts w:cs="Times New Roman"/>
                <w:b/>
                <w:sz w:val="18"/>
                <w:szCs w:val="18"/>
                <w:u w:val="single"/>
              </w:rPr>
              <w:t>:</w:t>
            </w:r>
          </w:p>
          <w:p w:rsidR="002F63E9" w:rsidRPr="002F63E9" w:rsidRDefault="002F63E9" w:rsidP="002F63E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F63E9">
              <w:rPr>
                <w:rFonts w:cs="Times New Roman"/>
                <w:sz w:val="18"/>
                <w:szCs w:val="18"/>
              </w:rPr>
              <w:t>Услуги без карты</w:t>
            </w:r>
          </w:p>
          <w:p w:rsidR="002F63E9" w:rsidRPr="002F63E9" w:rsidRDefault="002F63E9" w:rsidP="002F63E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F63E9">
              <w:rPr>
                <w:rFonts w:cs="Times New Roman"/>
                <w:sz w:val="18"/>
                <w:szCs w:val="18"/>
              </w:rPr>
              <w:t>Выберите «ПОИСК УСЛУГ»</w:t>
            </w:r>
          </w:p>
          <w:p w:rsidR="002F63E9" w:rsidRPr="002F63E9" w:rsidRDefault="002F63E9" w:rsidP="002F63E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F63E9">
              <w:rPr>
                <w:rFonts w:cs="Times New Roman"/>
                <w:sz w:val="18"/>
                <w:szCs w:val="18"/>
              </w:rPr>
              <w:t xml:space="preserve">Введите </w:t>
            </w:r>
            <w:r w:rsidR="003F1B75" w:rsidRPr="006B6D9A">
              <w:rPr>
                <w:rFonts w:cs="Times New Roman"/>
                <w:sz w:val="18"/>
                <w:szCs w:val="18"/>
              </w:rPr>
              <w:t xml:space="preserve"> название</w:t>
            </w:r>
            <w:r w:rsidR="003F1B75">
              <w:rPr>
                <w:b/>
                <w:sz w:val="18"/>
                <w:szCs w:val="18"/>
              </w:rPr>
              <w:t xml:space="preserve"> «</w:t>
            </w:r>
            <w:r w:rsidR="00E60C0E">
              <w:rPr>
                <w:b/>
                <w:sz w:val="18"/>
                <w:szCs w:val="18"/>
              </w:rPr>
              <w:t>Лицей 34</w:t>
            </w:r>
            <w:r w:rsidR="003F1B75">
              <w:rPr>
                <w:b/>
                <w:sz w:val="18"/>
                <w:szCs w:val="18"/>
              </w:rPr>
              <w:t>»</w:t>
            </w:r>
            <w:r w:rsidR="003F1B75" w:rsidRPr="002F63E9">
              <w:rPr>
                <w:spacing w:val="-4"/>
                <w:sz w:val="18"/>
                <w:szCs w:val="18"/>
              </w:rPr>
              <w:t xml:space="preserve"> </w:t>
            </w:r>
            <w:r w:rsidRPr="002F63E9">
              <w:rPr>
                <w:spacing w:val="-4"/>
                <w:sz w:val="18"/>
                <w:szCs w:val="18"/>
              </w:rPr>
              <w:t>- нажмите «НАЙТИ»</w:t>
            </w:r>
          </w:p>
          <w:p w:rsidR="002F63E9" w:rsidRPr="002F63E9" w:rsidRDefault="002F63E9" w:rsidP="002F63E9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2F63E9">
              <w:rPr>
                <w:rFonts w:cs="Times New Roman"/>
                <w:sz w:val="18"/>
                <w:szCs w:val="18"/>
              </w:rPr>
              <w:t xml:space="preserve">В полученном результате поиска нажимаем: </w:t>
            </w:r>
          </w:p>
          <w:p w:rsidR="008160E7" w:rsidRPr="008160E7" w:rsidRDefault="00E60C0E" w:rsidP="004C56AB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Лицей 34</w:t>
            </w:r>
            <w:r w:rsidR="003F1B75" w:rsidRPr="004C56AB">
              <w:rPr>
                <w:b/>
                <w:sz w:val="18"/>
                <w:szCs w:val="18"/>
                <w:u w:val="single"/>
              </w:rPr>
              <w:t xml:space="preserve"> </w:t>
            </w:r>
            <w:r w:rsidR="004C56AB" w:rsidRPr="004C56AB">
              <w:rPr>
                <w:b/>
                <w:sz w:val="18"/>
                <w:szCs w:val="18"/>
                <w:u w:val="single"/>
              </w:rPr>
              <w:t>(Тюмень)</w:t>
            </w:r>
            <w:r w:rsidR="008160E7">
              <w:rPr>
                <w:b/>
                <w:sz w:val="18"/>
                <w:szCs w:val="18"/>
                <w:u w:val="single"/>
              </w:rPr>
              <w:t>;</w:t>
            </w:r>
          </w:p>
          <w:p w:rsidR="002F63E9" w:rsidRPr="004C56AB" w:rsidRDefault="002F63E9" w:rsidP="00E60C0E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56AB">
              <w:rPr>
                <w:rFonts w:cs="Times New Roman"/>
                <w:sz w:val="18"/>
                <w:szCs w:val="18"/>
              </w:rPr>
              <w:t xml:space="preserve">Вводите </w:t>
            </w:r>
            <w:r w:rsidR="00E60C0E">
              <w:t xml:space="preserve"> </w:t>
            </w:r>
            <w:r w:rsidR="00E60C0E" w:rsidRPr="00E60C0E">
              <w:rPr>
                <w:rFonts w:cs="Times New Roman"/>
                <w:b/>
                <w:sz w:val="18"/>
                <w:szCs w:val="18"/>
              </w:rPr>
              <w:t>ФИО, ФИО ребенка, наименование курса, сумму</w:t>
            </w:r>
            <w:r w:rsidR="00E60C0E" w:rsidRPr="00E60C0E">
              <w:rPr>
                <w:rFonts w:cs="Times New Roman"/>
                <w:sz w:val="18"/>
                <w:szCs w:val="18"/>
              </w:rPr>
              <w:t xml:space="preserve">   </w:t>
            </w:r>
            <w:r w:rsidRPr="004C56AB">
              <w:rPr>
                <w:rFonts w:cs="Times New Roman"/>
                <w:sz w:val="18"/>
                <w:szCs w:val="18"/>
              </w:rPr>
              <w:t xml:space="preserve">и нажмите «Далее».  </w:t>
            </w:r>
          </w:p>
          <w:p w:rsidR="002F63E9" w:rsidRPr="002F63E9" w:rsidRDefault="002F63E9" w:rsidP="002F63E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F63E9">
              <w:rPr>
                <w:rFonts w:cs="Times New Roman"/>
                <w:sz w:val="18"/>
                <w:szCs w:val="18"/>
              </w:rPr>
              <w:t>Проверьте данные и  нажмите «Оплатить"</w:t>
            </w:r>
          </w:p>
          <w:p w:rsidR="002F63E9" w:rsidRPr="002F63E9" w:rsidRDefault="002F63E9" w:rsidP="002F63E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3E9">
              <w:rPr>
                <w:rFonts w:cs="Times New Roman"/>
                <w:sz w:val="18"/>
                <w:szCs w:val="18"/>
              </w:rPr>
              <w:t>Платеж исполнен!</w:t>
            </w:r>
          </w:p>
        </w:tc>
      </w:tr>
    </w:tbl>
    <w:p w:rsidR="002F63E9" w:rsidRPr="004115AA" w:rsidRDefault="002F63E9" w:rsidP="002F63E9">
      <w:pPr>
        <w:spacing w:after="0" w:line="240" w:lineRule="auto"/>
        <w:rPr>
          <w:sz w:val="20"/>
          <w:szCs w:val="20"/>
        </w:rPr>
      </w:pPr>
    </w:p>
    <w:tbl>
      <w:tblPr>
        <w:tblStyle w:val="a7"/>
        <w:tblpPr w:leftFromText="180" w:rightFromText="180" w:vertAnchor="text" w:horzAnchor="page" w:tblpX="451" w:tblpY="-56"/>
        <w:tblW w:w="6304" w:type="dxa"/>
        <w:tblLook w:val="04A0" w:firstRow="1" w:lastRow="0" w:firstColumn="1" w:lastColumn="0" w:noHBand="0" w:noVBand="1"/>
      </w:tblPr>
      <w:tblGrid>
        <w:gridCol w:w="6304"/>
      </w:tblGrid>
      <w:tr w:rsidR="002F63E9" w:rsidRPr="007E1E87" w:rsidTr="002F63E9">
        <w:trPr>
          <w:trHeight w:val="3313"/>
        </w:trPr>
        <w:tc>
          <w:tcPr>
            <w:tcW w:w="6304" w:type="dxa"/>
          </w:tcPr>
          <w:p w:rsidR="002F63E9" w:rsidRPr="006B6D9A" w:rsidRDefault="002F63E9" w:rsidP="002F63E9">
            <w:pPr>
              <w:pStyle w:val="a3"/>
              <w:spacing w:after="0"/>
              <w:ind w:left="0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6B6D9A">
              <w:rPr>
                <w:rFonts w:cs="Times New Roman"/>
                <w:b/>
                <w:sz w:val="18"/>
                <w:szCs w:val="18"/>
                <w:u w:val="single"/>
              </w:rPr>
              <w:t>Порядок оплаты через ВТБ онлайн: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6B6D9A">
              <w:rPr>
                <w:rFonts w:cs="Times New Roman"/>
                <w:sz w:val="18"/>
                <w:szCs w:val="18"/>
              </w:rPr>
              <w:t>Заходи</w:t>
            </w:r>
            <w:r w:rsidR="00C406AE">
              <w:rPr>
                <w:rFonts w:cs="Times New Roman"/>
                <w:sz w:val="18"/>
                <w:szCs w:val="18"/>
              </w:rPr>
              <w:t>те</w:t>
            </w:r>
            <w:r w:rsidRPr="006B6D9A">
              <w:rPr>
                <w:rFonts w:cs="Times New Roman"/>
                <w:sz w:val="18"/>
                <w:szCs w:val="18"/>
              </w:rPr>
              <w:t xml:space="preserve"> в личный кабинет на сайте:  </w:t>
            </w:r>
            <w:hyperlink r:id="rId9" w:history="1">
              <w:r w:rsidRPr="006B6D9A">
                <w:rPr>
                  <w:rStyle w:val="a6"/>
                  <w:rFonts w:cs="Times New Roman"/>
                  <w:sz w:val="18"/>
                  <w:szCs w:val="18"/>
                </w:rPr>
                <w:t>https://online.vtb.ru</w:t>
              </w:r>
            </w:hyperlink>
            <w:r w:rsidRPr="006B6D9A">
              <w:rPr>
                <w:rFonts w:cs="Times New Roman"/>
                <w:sz w:val="18"/>
                <w:szCs w:val="18"/>
              </w:rPr>
              <w:t xml:space="preserve"> или в мобильное приложение ВТБ-Онлайн на своем телефоне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6B6D9A">
              <w:rPr>
                <w:rFonts w:cs="Times New Roman"/>
                <w:sz w:val="18"/>
                <w:szCs w:val="18"/>
              </w:rPr>
              <w:t>Вводи</w:t>
            </w:r>
            <w:r w:rsidR="00C406AE">
              <w:rPr>
                <w:rFonts w:cs="Times New Roman"/>
                <w:sz w:val="18"/>
                <w:szCs w:val="18"/>
              </w:rPr>
              <w:t>те</w:t>
            </w:r>
            <w:r w:rsidRPr="006B6D9A">
              <w:rPr>
                <w:rFonts w:cs="Times New Roman"/>
                <w:sz w:val="18"/>
                <w:szCs w:val="18"/>
              </w:rPr>
              <w:t xml:space="preserve"> Логин и пароль (для зарегистрированных пользователей)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6B6D9A">
              <w:rPr>
                <w:rFonts w:cs="Times New Roman"/>
                <w:sz w:val="18"/>
                <w:szCs w:val="18"/>
              </w:rPr>
              <w:t>Выбира</w:t>
            </w:r>
            <w:r w:rsidR="00C406AE">
              <w:rPr>
                <w:rFonts w:cs="Times New Roman"/>
                <w:sz w:val="18"/>
                <w:szCs w:val="18"/>
              </w:rPr>
              <w:t>йте</w:t>
            </w:r>
            <w:r w:rsidRPr="006B6D9A">
              <w:rPr>
                <w:rFonts w:cs="Times New Roman"/>
                <w:sz w:val="18"/>
                <w:szCs w:val="18"/>
              </w:rPr>
              <w:t xml:space="preserve">  вкладку  «Платежи»</w:t>
            </w:r>
          </w:p>
          <w:p w:rsidR="002F63E9" w:rsidRPr="006B6D9A" w:rsidRDefault="002F63E9" w:rsidP="00E60C0E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6B6D9A">
              <w:rPr>
                <w:rFonts w:cs="Times New Roman"/>
                <w:sz w:val="18"/>
                <w:szCs w:val="18"/>
              </w:rPr>
              <w:t xml:space="preserve">В строке «поиск» вводите название </w:t>
            </w:r>
            <w:r w:rsidR="003F1B75">
              <w:rPr>
                <w:rFonts w:cs="Times New Roman"/>
                <w:sz w:val="18"/>
                <w:szCs w:val="18"/>
              </w:rPr>
              <w:t>«</w:t>
            </w:r>
            <w:r w:rsidR="00E60C0E">
              <w:rPr>
                <w:b/>
                <w:sz w:val="18"/>
                <w:szCs w:val="18"/>
              </w:rPr>
              <w:t>Лицей 34</w:t>
            </w:r>
            <w:r w:rsidR="003F1B75">
              <w:rPr>
                <w:b/>
                <w:sz w:val="18"/>
                <w:szCs w:val="18"/>
              </w:rPr>
              <w:t>»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Pr="006B6D9A">
              <w:rPr>
                <w:rFonts w:cs="Times New Roman"/>
                <w:sz w:val="18"/>
                <w:szCs w:val="18"/>
              </w:rPr>
              <w:t xml:space="preserve">либо вводите  </w:t>
            </w:r>
            <w:r w:rsidRPr="006B6D9A">
              <w:rPr>
                <w:rFonts w:cs="Times New Roman"/>
                <w:b/>
                <w:sz w:val="18"/>
                <w:szCs w:val="18"/>
              </w:rPr>
              <w:t xml:space="preserve">ИНН </w:t>
            </w:r>
            <w:r w:rsidR="00E60C0E" w:rsidRPr="00E60C0E">
              <w:rPr>
                <w:b/>
                <w:spacing w:val="-4"/>
                <w:sz w:val="18"/>
                <w:szCs w:val="18"/>
              </w:rPr>
              <w:t>7204006236</w:t>
            </w:r>
            <w:r w:rsidRPr="006B6D9A">
              <w:rPr>
                <w:rFonts w:cs="Times New Roman"/>
                <w:sz w:val="18"/>
                <w:szCs w:val="18"/>
              </w:rPr>
              <w:t xml:space="preserve">  </w:t>
            </w:r>
            <w:r w:rsidRPr="006B6D9A">
              <w:rPr>
                <w:rFonts w:cs="Times New Roman"/>
                <w:color w:val="464646"/>
                <w:sz w:val="18"/>
                <w:szCs w:val="18"/>
                <w:shd w:val="clear" w:color="auto" w:fill="FFFFFF"/>
              </w:rPr>
              <w:t xml:space="preserve">, </w:t>
            </w:r>
            <w:r w:rsidRPr="006B6D9A">
              <w:rPr>
                <w:rFonts w:cs="Times New Roman"/>
                <w:sz w:val="18"/>
                <w:szCs w:val="18"/>
                <w:shd w:val="clear" w:color="auto" w:fill="FFFFFF"/>
              </w:rPr>
              <w:t>нажимаете «Найти»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6B6D9A">
              <w:rPr>
                <w:rFonts w:cs="Times New Roman"/>
                <w:sz w:val="18"/>
                <w:szCs w:val="18"/>
              </w:rPr>
              <w:t>В полученном результате поиска нажимае</w:t>
            </w:r>
            <w:r w:rsidR="00C406AE">
              <w:rPr>
                <w:rFonts w:cs="Times New Roman"/>
                <w:sz w:val="18"/>
                <w:szCs w:val="18"/>
              </w:rPr>
              <w:t>те</w:t>
            </w:r>
            <w:r w:rsidRPr="006B6D9A">
              <w:rPr>
                <w:rFonts w:cs="Times New Roman"/>
                <w:sz w:val="18"/>
                <w:szCs w:val="18"/>
              </w:rPr>
              <w:t xml:space="preserve">: </w:t>
            </w:r>
          </w:p>
          <w:p w:rsidR="002F63E9" w:rsidRPr="002F63E9" w:rsidRDefault="00E60C0E" w:rsidP="002F63E9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Лицей 34</w:t>
            </w:r>
            <w:r w:rsidR="00D87422">
              <w:rPr>
                <w:b/>
                <w:sz w:val="18"/>
                <w:szCs w:val="18"/>
                <w:u w:val="single"/>
              </w:rPr>
              <w:t xml:space="preserve"> </w:t>
            </w:r>
            <w:r w:rsidR="004C56AB">
              <w:rPr>
                <w:b/>
                <w:sz w:val="18"/>
                <w:szCs w:val="18"/>
                <w:u w:val="single"/>
              </w:rPr>
              <w:t>(Тюмень)</w:t>
            </w:r>
            <w:r w:rsidR="002F63E9" w:rsidRPr="002F63E9">
              <w:rPr>
                <w:b/>
                <w:sz w:val="18"/>
                <w:szCs w:val="18"/>
                <w:u w:val="single"/>
              </w:rPr>
              <w:t>;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</w:t>
            </w:r>
            <w:r w:rsidRPr="006B6D9A">
              <w:rPr>
                <w:rFonts w:cs="Times New Roman"/>
                <w:sz w:val="18"/>
                <w:szCs w:val="18"/>
              </w:rPr>
              <w:t>води</w:t>
            </w:r>
            <w:r w:rsidR="00C406AE">
              <w:rPr>
                <w:rFonts w:cs="Times New Roman"/>
                <w:sz w:val="18"/>
                <w:szCs w:val="18"/>
              </w:rPr>
              <w:t>те</w:t>
            </w:r>
            <w:r w:rsidRPr="006B6D9A">
              <w:rPr>
                <w:rFonts w:cs="Times New Roman"/>
                <w:sz w:val="18"/>
                <w:szCs w:val="18"/>
              </w:rPr>
              <w:t xml:space="preserve">: </w:t>
            </w:r>
            <w:r w:rsidR="00E60C0E">
              <w:rPr>
                <w:rFonts w:cs="Times New Roman"/>
                <w:b/>
                <w:sz w:val="18"/>
                <w:szCs w:val="18"/>
                <w:u w:val="single"/>
              </w:rPr>
              <w:t>ФИО, ФИО ребенка, наименование курса, сумму</w:t>
            </w:r>
            <w:r w:rsidRPr="006B6D9A">
              <w:rPr>
                <w:rFonts w:cs="Times New Roman"/>
                <w:b/>
                <w:sz w:val="18"/>
                <w:szCs w:val="18"/>
                <w:u w:val="single"/>
              </w:rPr>
              <w:t xml:space="preserve">  </w:t>
            </w:r>
            <w:r w:rsidRPr="006B6D9A">
              <w:rPr>
                <w:rFonts w:cs="Times New Roman"/>
                <w:sz w:val="18"/>
                <w:szCs w:val="18"/>
              </w:rPr>
              <w:t xml:space="preserve"> указанный в квитанции.</w:t>
            </w:r>
            <w:r w:rsidRPr="006B6D9A">
              <w:rPr>
                <w:rFonts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2C222F">
              <w:rPr>
                <w:rFonts w:cs="Times New Roman"/>
                <w:sz w:val="18"/>
                <w:szCs w:val="18"/>
              </w:rPr>
              <w:t>Проверяе</w:t>
            </w:r>
            <w:r w:rsidR="00C406AE">
              <w:rPr>
                <w:rFonts w:cs="Times New Roman"/>
                <w:sz w:val="18"/>
                <w:szCs w:val="18"/>
              </w:rPr>
              <w:t>те</w:t>
            </w:r>
            <w:r w:rsidRPr="002C222F">
              <w:rPr>
                <w:rFonts w:cs="Times New Roman"/>
                <w:sz w:val="18"/>
                <w:szCs w:val="18"/>
              </w:rPr>
              <w:t xml:space="preserve"> данные и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B6D9A">
              <w:rPr>
                <w:rFonts w:cs="Times New Roman"/>
                <w:sz w:val="18"/>
                <w:szCs w:val="18"/>
              </w:rPr>
              <w:t xml:space="preserve"> нажимае</w:t>
            </w:r>
            <w:r w:rsidR="00C406AE">
              <w:rPr>
                <w:rFonts w:cs="Times New Roman"/>
                <w:sz w:val="18"/>
                <w:szCs w:val="18"/>
              </w:rPr>
              <w:t>те</w:t>
            </w:r>
            <w:r w:rsidRPr="006B6D9A">
              <w:rPr>
                <w:rFonts w:cs="Times New Roman"/>
                <w:sz w:val="18"/>
                <w:szCs w:val="18"/>
              </w:rPr>
              <w:t xml:space="preserve"> «Оплатить»</w:t>
            </w:r>
          </w:p>
          <w:p w:rsidR="002F63E9" w:rsidRPr="002F63E9" w:rsidRDefault="002F63E9" w:rsidP="002F63E9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3E9">
              <w:rPr>
                <w:rFonts w:cs="Times New Roman"/>
                <w:sz w:val="18"/>
                <w:szCs w:val="18"/>
              </w:rPr>
              <w:t>Платеж исполнен!</w:t>
            </w:r>
          </w:p>
        </w:tc>
      </w:tr>
    </w:tbl>
    <w:tbl>
      <w:tblPr>
        <w:tblStyle w:val="a7"/>
        <w:tblpPr w:leftFromText="180" w:rightFromText="180" w:vertAnchor="text" w:horzAnchor="page" w:tblpX="6901" w:tblpY="-41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F63E9" w:rsidTr="002F63E9">
        <w:trPr>
          <w:trHeight w:val="3288"/>
        </w:trPr>
        <w:tc>
          <w:tcPr>
            <w:tcW w:w="4786" w:type="dxa"/>
          </w:tcPr>
          <w:p w:rsidR="002F63E9" w:rsidRPr="006B6D9A" w:rsidRDefault="002F63E9" w:rsidP="002F63E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6B6D9A">
              <w:rPr>
                <w:rFonts w:cs="Times New Roman"/>
                <w:b/>
                <w:sz w:val="18"/>
                <w:szCs w:val="18"/>
                <w:u w:val="single"/>
              </w:rPr>
              <w:t>Порядок оплаты через  банкоматы ВТБ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 xml:space="preserve"> банковской картой</w:t>
            </w:r>
            <w:r w:rsidRPr="006B6D9A">
              <w:rPr>
                <w:rFonts w:cs="Times New Roman"/>
                <w:b/>
                <w:sz w:val="18"/>
                <w:szCs w:val="18"/>
                <w:u w:val="single"/>
              </w:rPr>
              <w:t>: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B6D9A">
              <w:rPr>
                <w:rFonts w:cs="Times New Roman"/>
                <w:sz w:val="18"/>
                <w:szCs w:val="18"/>
              </w:rPr>
              <w:t>Вставьте карту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B6D9A">
              <w:rPr>
                <w:rFonts w:cs="Times New Roman"/>
                <w:sz w:val="18"/>
                <w:szCs w:val="18"/>
              </w:rPr>
              <w:t>Введите «ПИН-КОД»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B6D9A">
              <w:rPr>
                <w:rFonts w:cs="Times New Roman"/>
                <w:sz w:val="18"/>
                <w:szCs w:val="18"/>
              </w:rPr>
              <w:t>Выберите «ПЛАТЕЖИ»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B6D9A">
              <w:rPr>
                <w:rFonts w:cs="Times New Roman"/>
                <w:sz w:val="18"/>
                <w:szCs w:val="18"/>
              </w:rPr>
              <w:t>Выберите «ПОИСК УСЛУГ»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6B6D9A">
              <w:rPr>
                <w:rFonts w:cs="Times New Roman"/>
                <w:sz w:val="18"/>
                <w:szCs w:val="18"/>
              </w:rPr>
              <w:t xml:space="preserve">Введите </w:t>
            </w:r>
            <w:r w:rsidR="003F1B75" w:rsidRPr="006B6D9A">
              <w:rPr>
                <w:rFonts w:cs="Times New Roman"/>
                <w:sz w:val="18"/>
                <w:szCs w:val="18"/>
              </w:rPr>
              <w:t xml:space="preserve"> название</w:t>
            </w:r>
            <w:r w:rsidR="003F1B75">
              <w:rPr>
                <w:b/>
                <w:sz w:val="18"/>
                <w:szCs w:val="18"/>
              </w:rPr>
              <w:t xml:space="preserve"> «</w:t>
            </w:r>
            <w:r w:rsidR="00E60C0E">
              <w:rPr>
                <w:b/>
                <w:sz w:val="18"/>
                <w:szCs w:val="18"/>
              </w:rPr>
              <w:t>Лицей 34</w:t>
            </w:r>
            <w:r w:rsidRPr="006B6D9A">
              <w:rPr>
                <w:rFonts w:cs="Times New Roman"/>
                <w:sz w:val="18"/>
                <w:szCs w:val="18"/>
              </w:rPr>
              <w:t>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B6D9A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нажмите </w:t>
            </w:r>
            <w:r w:rsidRPr="006B6D9A">
              <w:rPr>
                <w:rFonts w:cs="Times New Roman"/>
                <w:sz w:val="18"/>
                <w:szCs w:val="18"/>
              </w:rPr>
              <w:t xml:space="preserve"> «НАЙТИ»</w:t>
            </w:r>
          </w:p>
          <w:p w:rsidR="002F63E9" w:rsidRPr="006B6D9A" w:rsidRDefault="002F63E9" w:rsidP="002F63E9">
            <w:pPr>
              <w:pStyle w:val="a3"/>
              <w:numPr>
                <w:ilvl w:val="0"/>
                <w:numId w:val="31"/>
              </w:numPr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6B6D9A">
              <w:rPr>
                <w:rFonts w:cs="Times New Roman"/>
                <w:sz w:val="18"/>
                <w:szCs w:val="18"/>
              </w:rPr>
              <w:t xml:space="preserve">В полученном результате поиска нажимаем: </w:t>
            </w:r>
          </w:p>
          <w:p w:rsidR="009808C1" w:rsidRPr="009808C1" w:rsidRDefault="00E60C0E" w:rsidP="009808C1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Лицей 34</w:t>
            </w:r>
            <w:r w:rsidR="003F1B75" w:rsidRPr="009808C1">
              <w:rPr>
                <w:b/>
                <w:sz w:val="18"/>
                <w:szCs w:val="18"/>
                <w:u w:val="single"/>
              </w:rPr>
              <w:t xml:space="preserve"> </w:t>
            </w:r>
            <w:r w:rsidR="009808C1" w:rsidRPr="009808C1">
              <w:rPr>
                <w:b/>
                <w:sz w:val="18"/>
                <w:szCs w:val="18"/>
                <w:u w:val="single"/>
              </w:rPr>
              <w:t>(Тюмень)</w:t>
            </w:r>
          </w:p>
          <w:p w:rsidR="002F63E9" w:rsidRPr="009808C1" w:rsidRDefault="002F63E9" w:rsidP="00E60C0E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9808C1">
              <w:rPr>
                <w:rFonts w:cs="Times New Roman"/>
                <w:sz w:val="18"/>
                <w:szCs w:val="18"/>
              </w:rPr>
              <w:t xml:space="preserve">Вводите </w:t>
            </w:r>
            <w:r w:rsidR="00E60C0E">
              <w:t xml:space="preserve"> </w:t>
            </w:r>
            <w:r w:rsidR="00E60C0E" w:rsidRPr="00E60C0E">
              <w:rPr>
                <w:rFonts w:cs="Times New Roman"/>
                <w:b/>
                <w:sz w:val="18"/>
                <w:szCs w:val="18"/>
              </w:rPr>
              <w:t>ФИО, ФИО ребенка, наименование курса, сумму</w:t>
            </w:r>
            <w:r w:rsidR="00E60C0E" w:rsidRPr="00E60C0E">
              <w:rPr>
                <w:rFonts w:cs="Times New Roman"/>
                <w:sz w:val="18"/>
                <w:szCs w:val="18"/>
              </w:rPr>
              <w:t xml:space="preserve">   </w:t>
            </w:r>
            <w:r w:rsidRPr="009808C1">
              <w:rPr>
                <w:rFonts w:cs="Times New Roman"/>
                <w:sz w:val="18"/>
                <w:szCs w:val="18"/>
              </w:rPr>
              <w:t xml:space="preserve">и нажимаете «Далее». </w:t>
            </w:r>
            <w:r w:rsidRPr="009808C1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2F63E9" w:rsidRPr="005201A6" w:rsidRDefault="002F63E9" w:rsidP="002F63E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201A6">
              <w:rPr>
                <w:rFonts w:cs="Times New Roman"/>
                <w:sz w:val="18"/>
                <w:szCs w:val="18"/>
              </w:rPr>
              <w:t>Проверяем данные и  нажимаем «Оплатить"</w:t>
            </w:r>
          </w:p>
          <w:p w:rsidR="002F63E9" w:rsidRPr="002F63E9" w:rsidRDefault="002F63E9" w:rsidP="002F63E9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3E9">
              <w:rPr>
                <w:rFonts w:cs="Times New Roman"/>
                <w:sz w:val="18"/>
                <w:szCs w:val="18"/>
              </w:rPr>
              <w:t>Платеж исполнен!</w:t>
            </w:r>
          </w:p>
        </w:tc>
      </w:tr>
    </w:tbl>
    <w:p w:rsidR="00A40AB4" w:rsidRPr="00A40AB4" w:rsidRDefault="002F63E9" w:rsidP="002F63E9">
      <w:pPr>
        <w:tabs>
          <w:tab w:val="left" w:pos="240"/>
          <w:tab w:val="center" w:pos="7699"/>
        </w:tabs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ab/>
      </w:r>
      <w:r w:rsidR="00B7752D" w:rsidRPr="00A40AB4">
        <w:rPr>
          <w:rFonts w:cs="Times New Roman"/>
          <w:b/>
          <w:sz w:val="16"/>
          <w:szCs w:val="16"/>
        </w:rPr>
        <w:t xml:space="preserve">             </w:t>
      </w:r>
    </w:p>
    <w:p w:rsidR="005840E8" w:rsidRDefault="00B7752D" w:rsidP="002F63E9">
      <w:pPr>
        <w:tabs>
          <w:tab w:val="left" w:pos="735"/>
        </w:tabs>
        <w:spacing w:after="0" w:line="240" w:lineRule="auto"/>
        <w:jc w:val="both"/>
        <w:rPr>
          <w:rFonts w:cs="Times New Roman"/>
          <w:sz w:val="18"/>
          <w:szCs w:val="18"/>
        </w:rPr>
      </w:pPr>
      <w:r w:rsidRPr="006B6D9A">
        <w:rPr>
          <w:rFonts w:cs="Times New Roman"/>
          <w:b/>
          <w:sz w:val="18"/>
          <w:szCs w:val="18"/>
        </w:rPr>
        <w:t xml:space="preserve"> </w:t>
      </w:r>
      <w:r w:rsidR="002C222F">
        <w:rPr>
          <w:rFonts w:cs="Times New Roman"/>
          <w:b/>
          <w:sz w:val="18"/>
          <w:szCs w:val="18"/>
        </w:rPr>
        <w:tab/>
      </w:r>
      <w:r w:rsidR="005840E8" w:rsidRPr="005840E8">
        <w:rPr>
          <w:rFonts w:cs="Times New Roman"/>
          <w:sz w:val="18"/>
          <w:szCs w:val="18"/>
        </w:rPr>
        <w:t>Также вы можете оплатить по QR и  штрих-коду через ВТБ онлайн, указанному в верхнем правом углу квитанции:</w:t>
      </w:r>
    </w:p>
    <w:p w:rsidR="005201A6" w:rsidRPr="005840E8" w:rsidRDefault="005201A6" w:rsidP="005840E8">
      <w:pPr>
        <w:pStyle w:val="a3"/>
        <w:numPr>
          <w:ilvl w:val="0"/>
          <w:numId w:val="26"/>
        </w:numPr>
        <w:spacing w:after="0" w:line="240" w:lineRule="auto"/>
        <w:rPr>
          <w:rFonts w:cs="Times New Roman"/>
          <w:sz w:val="18"/>
          <w:szCs w:val="18"/>
        </w:rPr>
      </w:pPr>
      <w:r w:rsidRPr="005840E8">
        <w:rPr>
          <w:rFonts w:cs="Times New Roman"/>
          <w:sz w:val="18"/>
          <w:szCs w:val="18"/>
        </w:rPr>
        <w:t>ВТБ онлайн, указанному в верхнем правом углу квитанции:</w:t>
      </w:r>
    </w:p>
    <w:p w:rsidR="005201A6" w:rsidRPr="005840E8" w:rsidRDefault="005201A6" w:rsidP="005840E8">
      <w:pPr>
        <w:pStyle w:val="a3"/>
        <w:numPr>
          <w:ilvl w:val="0"/>
          <w:numId w:val="26"/>
        </w:numPr>
        <w:spacing w:after="0"/>
        <w:rPr>
          <w:rFonts w:cs="Times New Roman"/>
          <w:sz w:val="18"/>
          <w:szCs w:val="18"/>
        </w:rPr>
      </w:pPr>
      <w:r w:rsidRPr="005840E8">
        <w:rPr>
          <w:rFonts w:cs="Times New Roman"/>
          <w:sz w:val="18"/>
          <w:szCs w:val="18"/>
        </w:rPr>
        <w:t>Заходим в  мобильное приложение ВТБ-Онлайн на своем телефоне</w:t>
      </w:r>
    </w:p>
    <w:p w:rsidR="005201A6" w:rsidRPr="006B6D9A" w:rsidRDefault="005201A6" w:rsidP="005840E8">
      <w:pPr>
        <w:pStyle w:val="a3"/>
        <w:numPr>
          <w:ilvl w:val="0"/>
          <w:numId w:val="26"/>
        </w:numPr>
        <w:spacing w:after="0"/>
        <w:rPr>
          <w:rFonts w:cs="Times New Roman"/>
          <w:sz w:val="18"/>
          <w:szCs w:val="18"/>
        </w:rPr>
      </w:pPr>
      <w:r w:rsidRPr="006B6D9A">
        <w:rPr>
          <w:rFonts w:cs="Times New Roman"/>
          <w:sz w:val="18"/>
          <w:szCs w:val="18"/>
        </w:rPr>
        <w:t xml:space="preserve">Выбрать пункт "Оплата по </w:t>
      </w:r>
      <w:r w:rsidRPr="006B6D9A">
        <w:rPr>
          <w:rFonts w:cs="Times New Roman"/>
          <w:sz w:val="18"/>
          <w:szCs w:val="18"/>
          <w:lang w:val="en-US"/>
        </w:rPr>
        <w:t>QR</w:t>
      </w:r>
      <w:r w:rsidRPr="006B6D9A">
        <w:rPr>
          <w:rFonts w:cs="Times New Roman"/>
          <w:sz w:val="18"/>
          <w:szCs w:val="18"/>
        </w:rPr>
        <w:t>-коду" во вкладке  «Платежи»</w:t>
      </w:r>
    </w:p>
    <w:p w:rsidR="005840E8" w:rsidRDefault="005201A6" w:rsidP="005840E8">
      <w:pPr>
        <w:pStyle w:val="a3"/>
        <w:numPr>
          <w:ilvl w:val="0"/>
          <w:numId w:val="26"/>
        </w:numPr>
        <w:spacing w:after="0"/>
        <w:rPr>
          <w:rFonts w:cs="Times New Roman"/>
          <w:sz w:val="18"/>
          <w:szCs w:val="18"/>
        </w:rPr>
      </w:pPr>
      <w:r w:rsidRPr="006B6D9A">
        <w:rPr>
          <w:rFonts w:cs="Times New Roman"/>
          <w:sz w:val="18"/>
          <w:szCs w:val="18"/>
        </w:rPr>
        <w:t>Поднесите штрих-код</w:t>
      </w:r>
    </w:p>
    <w:p w:rsidR="005840E8" w:rsidRDefault="005201A6" w:rsidP="005840E8">
      <w:pPr>
        <w:pStyle w:val="a3"/>
        <w:numPr>
          <w:ilvl w:val="0"/>
          <w:numId w:val="26"/>
        </w:numPr>
        <w:spacing w:after="0"/>
        <w:rPr>
          <w:rFonts w:cs="Times New Roman"/>
          <w:sz w:val="18"/>
          <w:szCs w:val="18"/>
        </w:rPr>
      </w:pPr>
      <w:r w:rsidRPr="006B6D9A">
        <w:rPr>
          <w:rFonts w:cs="Times New Roman"/>
          <w:sz w:val="18"/>
          <w:szCs w:val="18"/>
        </w:rPr>
        <w:t>После вышеуказанных действий  перейдет в режим считывания штрих-кода с документа.</w:t>
      </w:r>
    </w:p>
    <w:p w:rsidR="005840E8" w:rsidRDefault="005201A6" w:rsidP="005840E8">
      <w:pPr>
        <w:pStyle w:val="a3"/>
        <w:numPr>
          <w:ilvl w:val="0"/>
          <w:numId w:val="26"/>
        </w:numPr>
        <w:spacing w:after="0"/>
        <w:rPr>
          <w:rFonts w:cs="Times New Roman"/>
          <w:sz w:val="18"/>
          <w:szCs w:val="18"/>
        </w:rPr>
      </w:pPr>
      <w:r w:rsidRPr="006B6D9A">
        <w:rPr>
          <w:rFonts w:cs="Times New Roman"/>
          <w:sz w:val="18"/>
          <w:szCs w:val="18"/>
        </w:rPr>
        <w:t>В полученном результате поиска нажимаем (исходя из вида услуг):</w:t>
      </w:r>
    </w:p>
    <w:p w:rsidR="004C56AB" w:rsidRPr="004C56AB" w:rsidRDefault="00D87422" w:rsidP="009808C1">
      <w:pPr>
        <w:pStyle w:val="a3"/>
        <w:numPr>
          <w:ilvl w:val="0"/>
          <w:numId w:val="32"/>
        </w:num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школа Знаменского</w:t>
      </w:r>
      <w:r>
        <w:rPr>
          <w:b/>
          <w:sz w:val="18"/>
          <w:szCs w:val="18"/>
          <w:u w:val="single"/>
        </w:rPr>
        <w:t xml:space="preserve"> </w:t>
      </w:r>
      <w:r w:rsidR="004C56AB">
        <w:rPr>
          <w:b/>
          <w:sz w:val="18"/>
          <w:szCs w:val="18"/>
          <w:u w:val="single"/>
        </w:rPr>
        <w:t>(Тюмень)</w:t>
      </w:r>
    </w:p>
    <w:p w:rsidR="005840E8" w:rsidRDefault="005201A6" w:rsidP="005840E8">
      <w:pPr>
        <w:pStyle w:val="a3"/>
        <w:numPr>
          <w:ilvl w:val="0"/>
          <w:numId w:val="26"/>
        </w:numPr>
        <w:spacing w:after="0"/>
        <w:rPr>
          <w:rFonts w:cs="Times New Roman"/>
          <w:sz w:val="18"/>
          <w:szCs w:val="18"/>
        </w:rPr>
      </w:pPr>
      <w:r w:rsidRPr="006B6D9A">
        <w:rPr>
          <w:rFonts w:cs="Times New Roman"/>
          <w:sz w:val="18"/>
          <w:szCs w:val="18"/>
        </w:rPr>
        <w:t>Информация с к</w:t>
      </w:r>
      <w:r w:rsidR="005840E8">
        <w:rPr>
          <w:rFonts w:cs="Times New Roman"/>
          <w:sz w:val="18"/>
          <w:szCs w:val="18"/>
        </w:rPr>
        <w:t>витанции  встанет автоматически</w:t>
      </w:r>
    </w:p>
    <w:p w:rsidR="005840E8" w:rsidRDefault="005201A6" w:rsidP="005840E8">
      <w:pPr>
        <w:pStyle w:val="a3"/>
        <w:numPr>
          <w:ilvl w:val="0"/>
          <w:numId w:val="26"/>
        </w:numPr>
        <w:spacing w:after="0"/>
        <w:rPr>
          <w:rFonts w:cs="Times New Roman"/>
          <w:sz w:val="18"/>
          <w:szCs w:val="18"/>
        </w:rPr>
      </w:pPr>
      <w:r w:rsidRPr="006B6D9A">
        <w:rPr>
          <w:rFonts w:cs="Times New Roman"/>
          <w:sz w:val="18"/>
          <w:szCs w:val="18"/>
        </w:rPr>
        <w:t>Проверьте  информация с квитанцией, если  отражена корректно нажимаем «Продолжить.</w:t>
      </w:r>
    </w:p>
    <w:p w:rsidR="005201A6" w:rsidRPr="006B6D9A" w:rsidRDefault="005201A6" w:rsidP="005840E8">
      <w:pPr>
        <w:pStyle w:val="a3"/>
        <w:numPr>
          <w:ilvl w:val="0"/>
          <w:numId w:val="26"/>
        </w:numPr>
        <w:spacing w:after="0"/>
        <w:rPr>
          <w:rFonts w:cs="Times New Roman"/>
          <w:sz w:val="18"/>
          <w:szCs w:val="18"/>
        </w:rPr>
      </w:pPr>
      <w:r w:rsidRPr="006B6D9A">
        <w:rPr>
          <w:rFonts w:cs="Times New Roman"/>
          <w:sz w:val="18"/>
          <w:szCs w:val="18"/>
        </w:rPr>
        <w:t>Платеж исполнен!</w:t>
      </w:r>
    </w:p>
    <w:p w:rsidR="002C222F" w:rsidRPr="005201A6" w:rsidRDefault="005201A6" w:rsidP="002F63E9">
      <w:pPr>
        <w:pStyle w:val="a3"/>
        <w:spacing w:after="0" w:line="240" w:lineRule="auto"/>
        <w:ind w:left="0"/>
        <w:jc w:val="center"/>
        <w:rPr>
          <w:rFonts w:cs="Times New Roman"/>
          <w:sz w:val="18"/>
          <w:szCs w:val="18"/>
        </w:rPr>
      </w:pPr>
      <w:r w:rsidRPr="006B6D9A">
        <w:rPr>
          <w:rFonts w:cs="Times New Roman"/>
          <w:sz w:val="18"/>
          <w:szCs w:val="18"/>
        </w:rPr>
        <w:t>Информация носит справочный характер и не является</w:t>
      </w:r>
      <w:r w:rsidR="00E60C0E">
        <w:rPr>
          <w:rFonts w:cs="Times New Roman"/>
          <w:sz w:val="18"/>
          <w:szCs w:val="18"/>
        </w:rPr>
        <w:t xml:space="preserve"> </w:t>
      </w:r>
      <w:r w:rsidRPr="006B6D9A">
        <w:rPr>
          <w:rFonts w:cs="Times New Roman"/>
          <w:sz w:val="18"/>
          <w:szCs w:val="18"/>
        </w:rPr>
        <w:t>публичной офертой. Банк ВТБ (ПАО). Генеральная лицензия Банка России № 1000.</w:t>
      </w:r>
    </w:p>
    <w:sectPr w:rsidR="002C222F" w:rsidRPr="005201A6" w:rsidSect="002F63E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E8" w:rsidRDefault="007D01E8" w:rsidP="002C222F">
      <w:pPr>
        <w:spacing w:after="0" w:line="240" w:lineRule="auto"/>
      </w:pPr>
      <w:r>
        <w:separator/>
      </w:r>
    </w:p>
  </w:endnote>
  <w:endnote w:type="continuationSeparator" w:id="0">
    <w:p w:rsidR="007D01E8" w:rsidRDefault="007D01E8" w:rsidP="002C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E8" w:rsidRDefault="007D01E8" w:rsidP="002C222F">
      <w:pPr>
        <w:spacing w:after="0" w:line="240" w:lineRule="auto"/>
      </w:pPr>
      <w:r>
        <w:separator/>
      </w:r>
    </w:p>
  </w:footnote>
  <w:footnote w:type="continuationSeparator" w:id="0">
    <w:p w:rsidR="007D01E8" w:rsidRDefault="007D01E8" w:rsidP="002C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46C"/>
    <w:multiLevelType w:val="hybridMultilevel"/>
    <w:tmpl w:val="F3D4AE62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5FB2607"/>
    <w:multiLevelType w:val="hybridMultilevel"/>
    <w:tmpl w:val="F3583E44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92B580C"/>
    <w:multiLevelType w:val="hybridMultilevel"/>
    <w:tmpl w:val="1D943C06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147914A8"/>
    <w:multiLevelType w:val="hybridMultilevel"/>
    <w:tmpl w:val="2AF43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E3DC5"/>
    <w:multiLevelType w:val="hybridMultilevel"/>
    <w:tmpl w:val="E20C9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752C6"/>
    <w:multiLevelType w:val="hybridMultilevel"/>
    <w:tmpl w:val="97FC178C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A6128B2"/>
    <w:multiLevelType w:val="hybridMultilevel"/>
    <w:tmpl w:val="DB78109C"/>
    <w:lvl w:ilvl="0" w:tplc="81DE8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22AAC"/>
    <w:multiLevelType w:val="hybridMultilevel"/>
    <w:tmpl w:val="F5B0FEB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ECC391B"/>
    <w:multiLevelType w:val="hybridMultilevel"/>
    <w:tmpl w:val="7B54A65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795428"/>
    <w:multiLevelType w:val="hybridMultilevel"/>
    <w:tmpl w:val="9C48F83C"/>
    <w:lvl w:ilvl="0" w:tplc="A1D622C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13C3"/>
    <w:multiLevelType w:val="hybridMultilevel"/>
    <w:tmpl w:val="7EFE3BE2"/>
    <w:lvl w:ilvl="0" w:tplc="D7904A1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5865"/>
    <w:multiLevelType w:val="hybridMultilevel"/>
    <w:tmpl w:val="A3A690D8"/>
    <w:lvl w:ilvl="0" w:tplc="A49C7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B3952"/>
    <w:multiLevelType w:val="hybridMultilevel"/>
    <w:tmpl w:val="66B6CC32"/>
    <w:lvl w:ilvl="0" w:tplc="0419000B">
      <w:start w:val="1"/>
      <w:numFmt w:val="bullet"/>
      <w:lvlText w:val=""/>
      <w:lvlJc w:val="left"/>
      <w:pPr>
        <w:ind w:left="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13">
    <w:nsid w:val="2E8E3BB1"/>
    <w:multiLevelType w:val="hybridMultilevel"/>
    <w:tmpl w:val="FDEE575E"/>
    <w:lvl w:ilvl="0" w:tplc="41AC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377EAD"/>
    <w:multiLevelType w:val="hybridMultilevel"/>
    <w:tmpl w:val="1A46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E037C"/>
    <w:multiLevelType w:val="hybridMultilevel"/>
    <w:tmpl w:val="C13EE604"/>
    <w:lvl w:ilvl="0" w:tplc="A61AB8C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75663"/>
    <w:multiLevelType w:val="hybridMultilevel"/>
    <w:tmpl w:val="BAE46FA2"/>
    <w:lvl w:ilvl="0" w:tplc="3B684CCA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6840CC"/>
    <w:multiLevelType w:val="hybridMultilevel"/>
    <w:tmpl w:val="19C28DEA"/>
    <w:lvl w:ilvl="0" w:tplc="81DE8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70591F"/>
    <w:multiLevelType w:val="hybridMultilevel"/>
    <w:tmpl w:val="DCDC5F4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B22870"/>
    <w:multiLevelType w:val="hybridMultilevel"/>
    <w:tmpl w:val="0F4C5D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863D31"/>
    <w:multiLevelType w:val="hybridMultilevel"/>
    <w:tmpl w:val="0100BC22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C1DB7"/>
    <w:multiLevelType w:val="hybridMultilevel"/>
    <w:tmpl w:val="C1FC8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E5E87"/>
    <w:multiLevelType w:val="hybridMultilevel"/>
    <w:tmpl w:val="5E2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B066A"/>
    <w:multiLevelType w:val="hybridMultilevel"/>
    <w:tmpl w:val="607CC8F6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>
    <w:nsid w:val="592E0B02"/>
    <w:multiLevelType w:val="hybridMultilevel"/>
    <w:tmpl w:val="110C64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4A22A8"/>
    <w:multiLevelType w:val="hybridMultilevel"/>
    <w:tmpl w:val="0AC20C60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>
    <w:nsid w:val="5CAE57D7"/>
    <w:multiLevelType w:val="hybridMultilevel"/>
    <w:tmpl w:val="56765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4768F"/>
    <w:multiLevelType w:val="hybridMultilevel"/>
    <w:tmpl w:val="3D067DEA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5E244EC5"/>
    <w:multiLevelType w:val="hybridMultilevel"/>
    <w:tmpl w:val="23A277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DE76ED"/>
    <w:multiLevelType w:val="hybridMultilevel"/>
    <w:tmpl w:val="4DE81D26"/>
    <w:lvl w:ilvl="0" w:tplc="828821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70D96"/>
    <w:multiLevelType w:val="hybridMultilevel"/>
    <w:tmpl w:val="F5F6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308EE"/>
    <w:multiLevelType w:val="hybridMultilevel"/>
    <w:tmpl w:val="0B74E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D8349D"/>
    <w:multiLevelType w:val="hybridMultilevel"/>
    <w:tmpl w:val="D7684664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94829"/>
    <w:multiLevelType w:val="hybridMultilevel"/>
    <w:tmpl w:val="361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478A0"/>
    <w:multiLevelType w:val="hybridMultilevel"/>
    <w:tmpl w:val="DDE67080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6"/>
  </w:num>
  <w:num w:numId="5">
    <w:abstractNumId w:val="32"/>
  </w:num>
  <w:num w:numId="6">
    <w:abstractNumId w:val="21"/>
  </w:num>
  <w:num w:numId="7">
    <w:abstractNumId w:val="23"/>
  </w:num>
  <w:num w:numId="8">
    <w:abstractNumId w:val="19"/>
  </w:num>
  <w:num w:numId="9">
    <w:abstractNumId w:val="26"/>
  </w:num>
  <w:num w:numId="10">
    <w:abstractNumId w:val="31"/>
  </w:num>
  <w:num w:numId="11">
    <w:abstractNumId w:val="20"/>
  </w:num>
  <w:num w:numId="12">
    <w:abstractNumId w:val="4"/>
  </w:num>
  <w:num w:numId="13">
    <w:abstractNumId w:val="33"/>
  </w:num>
  <w:num w:numId="14">
    <w:abstractNumId w:val="13"/>
  </w:num>
  <w:num w:numId="15">
    <w:abstractNumId w:val="29"/>
  </w:num>
  <w:num w:numId="16">
    <w:abstractNumId w:val="1"/>
  </w:num>
  <w:num w:numId="17">
    <w:abstractNumId w:val="6"/>
  </w:num>
  <w:num w:numId="18">
    <w:abstractNumId w:val="10"/>
  </w:num>
  <w:num w:numId="19">
    <w:abstractNumId w:val="7"/>
  </w:num>
  <w:num w:numId="20">
    <w:abstractNumId w:val="5"/>
  </w:num>
  <w:num w:numId="21">
    <w:abstractNumId w:val="8"/>
  </w:num>
  <w:num w:numId="22">
    <w:abstractNumId w:val="34"/>
  </w:num>
  <w:num w:numId="23">
    <w:abstractNumId w:val="18"/>
  </w:num>
  <w:num w:numId="24">
    <w:abstractNumId w:val="9"/>
  </w:num>
  <w:num w:numId="25">
    <w:abstractNumId w:val="12"/>
  </w:num>
  <w:num w:numId="26">
    <w:abstractNumId w:val="14"/>
  </w:num>
  <w:num w:numId="27">
    <w:abstractNumId w:val="30"/>
  </w:num>
  <w:num w:numId="28">
    <w:abstractNumId w:val="24"/>
  </w:num>
  <w:num w:numId="29">
    <w:abstractNumId w:val="28"/>
  </w:num>
  <w:num w:numId="30">
    <w:abstractNumId w:val="2"/>
  </w:num>
  <w:num w:numId="31">
    <w:abstractNumId w:val="22"/>
  </w:num>
  <w:num w:numId="32">
    <w:abstractNumId w:val="25"/>
  </w:num>
  <w:num w:numId="33">
    <w:abstractNumId w:val="27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C4"/>
    <w:rsid w:val="000353F1"/>
    <w:rsid w:val="000A7D04"/>
    <w:rsid w:val="000D202E"/>
    <w:rsid w:val="000E422A"/>
    <w:rsid w:val="000F3988"/>
    <w:rsid w:val="00137A49"/>
    <w:rsid w:val="00145BF2"/>
    <w:rsid w:val="0015481F"/>
    <w:rsid w:val="001978DD"/>
    <w:rsid w:val="001A76A1"/>
    <w:rsid w:val="001E7017"/>
    <w:rsid w:val="00221589"/>
    <w:rsid w:val="002A0BA2"/>
    <w:rsid w:val="002C222F"/>
    <w:rsid w:val="002F1AF3"/>
    <w:rsid w:val="002F63E9"/>
    <w:rsid w:val="00310895"/>
    <w:rsid w:val="0033274B"/>
    <w:rsid w:val="0034680C"/>
    <w:rsid w:val="00364278"/>
    <w:rsid w:val="00381E0F"/>
    <w:rsid w:val="0039687E"/>
    <w:rsid w:val="003F1B75"/>
    <w:rsid w:val="003F6C00"/>
    <w:rsid w:val="004115AA"/>
    <w:rsid w:val="004173B3"/>
    <w:rsid w:val="004406A7"/>
    <w:rsid w:val="00455E3B"/>
    <w:rsid w:val="004C56AB"/>
    <w:rsid w:val="005201A6"/>
    <w:rsid w:val="00531B73"/>
    <w:rsid w:val="00535E05"/>
    <w:rsid w:val="005840E8"/>
    <w:rsid w:val="005A5571"/>
    <w:rsid w:val="005B2D5E"/>
    <w:rsid w:val="005E4E5E"/>
    <w:rsid w:val="005F5155"/>
    <w:rsid w:val="00636C5E"/>
    <w:rsid w:val="006454E0"/>
    <w:rsid w:val="0065348B"/>
    <w:rsid w:val="006A6874"/>
    <w:rsid w:val="006B6D9A"/>
    <w:rsid w:val="006D0039"/>
    <w:rsid w:val="006F0BD1"/>
    <w:rsid w:val="00741D0E"/>
    <w:rsid w:val="007D01E8"/>
    <w:rsid w:val="007E1E87"/>
    <w:rsid w:val="007E55FC"/>
    <w:rsid w:val="0080538D"/>
    <w:rsid w:val="008160E7"/>
    <w:rsid w:val="00882570"/>
    <w:rsid w:val="0089010B"/>
    <w:rsid w:val="00895CBB"/>
    <w:rsid w:val="008D13D6"/>
    <w:rsid w:val="008F68C7"/>
    <w:rsid w:val="00901A88"/>
    <w:rsid w:val="009023C4"/>
    <w:rsid w:val="00945493"/>
    <w:rsid w:val="009808C1"/>
    <w:rsid w:val="00997642"/>
    <w:rsid w:val="009C25DC"/>
    <w:rsid w:val="009D094E"/>
    <w:rsid w:val="00A25164"/>
    <w:rsid w:val="00A3605A"/>
    <w:rsid w:val="00A40AB4"/>
    <w:rsid w:val="00A63C0E"/>
    <w:rsid w:val="00AB66C2"/>
    <w:rsid w:val="00AD3575"/>
    <w:rsid w:val="00AE1DDD"/>
    <w:rsid w:val="00B03AA3"/>
    <w:rsid w:val="00B7752D"/>
    <w:rsid w:val="00BA48D1"/>
    <w:rsid w:val="00BC24C6"/>
    <w:rsid w:val="00BF18F2"/>
    <w:rsid w:val="00C15D78"/>
    <w:rsid w:val="00C406AE"/>
    <w:rsid w:val="00CF5906"/>
    <w:rsid w:val="00D04A0B"/>
    <w:rsid w:val="00D329A2"/>
    <w:rsid w:val="00D6525F"/>
    <w:rsid w:val="00D87422"/>
    <w:rsid w:val="00DB0C3B"/>
    <w:rsid w:val="00E10D04"/>
    <w:rsid w:val="00E10D97"/>
    <w:rsid w:val="00E1691E"/>
    <w:rsid w:val="00E60C0E"/>
    <w:rsid w:val="00E72CA6"/>
    <w:rsid w:val="00E865F7"/>
    <w:rsid w:val="00EB5CED"/>
    <w:rsid w:val="00EE273A"/>
    <w:rsid w:val="00EF69FF"/>
    <w:rsid w:val="00F24011"/>
    <w:rsid w:val="00F423B2"/>
    <w:rsid w:val="00F5067D"/>
    <w:rsid w:val="00F579FE"/>
    <w:rsid w:val="00FC1DA3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65178-DF66-466C-B7EF-77815A8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8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3"/>
    <w:pPr>
      <w:ind w:left="720"/>
      <w:contextualSpacing/>
    </w:pPr>
  </w:style>
  <w:style w:type="character" w:customStyle="1" w:styleId="apple-converted-space">
    <w:name w:val="apple-converted-space"/>
    <w:basedOn w:val="a0"/>
    <w:rsid w:val="00FC1DA3"/>
  </w:style>
  <w:style w:type="paragraph" w:styleId="a4">
    <w:name w:val="Balloon Text"/>
    <w:basedOn w:val="a"/>
    <w:link w:val="a5"/>
    <w:uiPriority w:val="99"/>
    <w:semiHidden/>
    <w:unhideWhenUsed/>
    <w:rsid w:val="00A3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5A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535E0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B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2A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2A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AD35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 Знак"/>
    <w:basedOn w:val="a"/>
    <w:rsid w:val="000E42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 Знак"/>
    <w:basedOn w:val="a"/>
    <w:rsid w:val="00DB0C3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2C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222F"/>
    <w:rPr>
      <w:lang w:val="ru-RU"/>
    </w:rPr>
  </w:style>
  <w:style w:type="paragraph" w:styleId="ad">
    <w:name w:val="footer"/>
    <w:basedOn w:val="a"/>
    <w:link w:val="ae"/>
    <w:uiPriority w:val="99"/>
    <w:unhideWhenUsed/>
    <w:rsid w:val="002C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222F"/>
    <w:rPr>
      <w:lang w:val="ru-RU"/>
    </w:rPr>
  </w:style>
  <w:style w:type="paragraph" w:styleId="af">
    <w:name w:val="Normal (Web)"/>
    <w:basedOn w:val="a"/>
    <w:uiPriority w:val="99"/>
    <w:unhideWhenUsed/>
    <w:rsid w:val="005840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v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B889-E79E-4321-89EC-82AE05A7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Мещеряков</dc:creator>
  <cp:lastModifiedBy>Пользователь Windows</cp:lastModifiedBy>
  <cp:revision>3</cp:revision>
  <cp:lastPrinted>2020-11-27T08:42:00Z</cp:lastPrinted>
  <dcterms:created xsi:type="dcterms:W3CDTF">2020-11-27T08:42:00Z</dcterms:created>
  <dcterms:modified xsi:type="dcterms:W3CDTF">2020-11-27T08:43:00Z</dcterms:modified>
</cp:coreProperties>
</file>