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7A" w:rsidRDefault="0039647A" w:rsidP="0039647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Аннотация к рабочей программе по информатике и ИКТ 10 класс (профиль)</w:t>
      </w:r>
      <w:bookmarkStart w:id="0" w:name="_GoBack"/>
      <w:bookmarkEnd w:id="0"/>
    </w:p>
    <w:p w:rsidR="0039647A" w:rsidRDefault="0039647A" w:rsidP="0039647A">
      <w:pPr>
        <w:autoSpaceDE w:val="0"/>
        <w:autoSpaceDN w:val="0"/>
        <w:adjustRightInd w:val="0"/>
        <w:jc w:val="both"/>
        <w:rPr>
          <w:b/>
        </w:rPr>
      </w:pPr>
    </w:p>
    <w:p w:rsidR="0039647A" w:rsidRDefault="0039647A" w:rsidP="0039647A">
      <w:pPr>
        <w:autoSpaceDE w:val="0"/>
        <w:autoSpaceDN w:val="0"/>
        <w:adjustRightInd w:val="0"/>
        <w:jc w:val="both"/>
      </w:pPr>
      <w:r w:rsidRPr="00222257">
        <w:rPr>
          <w:b/>
        </w:rPr>
        <w:t xml:space="preserve">Рабочая программа по информатике и ИКТ составлена </w:t>
      </w:r>
      <w:r w:rsidRPr="00A1108A">
        <w:rPr>
          <w:b/>
        </w:rPr>
        <w:t>на основании</w:t>
      </w:r>
      <w:r>
        <w:t xml:space="preserve"> </w:t>
      </w:r>
      <w:r w:rsidRPr="00A1108A">
        <w:rPr>
          <w:b/>
        </w:rPr>
        <w:t>следующих нормативно-правовых документов:</w:t>
      </w:r>
      <w:r>
        <w:t xml:space="preserve"> </w:t>
      </w:r>
    </w:p>
    <w:p w:rsidR="0039647A" w:rsidRDefault="0039647A" w:rsidP="0039647A">
      <w:pPr>
        <w:numPr>
          <w:ilvl w:val="0"/>
          <w:numId w:val="3"/>
        </w:numPr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№ 413, в ред. Приказа </w:t>
      </w:r>
      <w:proofErr w:type="spellStart"/>
      <w:r>
        <w:rPr>
          <w:rFonts w:eastAsia="Calibri"/>
        </w:rPr>
        <w:t>Минобрнауки</w:t>
      </w:r>
      <w:proofErr w:type="spellEnd"/>
      <w:r>
        <w:rPr>
          <w:rFonts w:eastAsia="Calibri"/>
        </w:rPr>
        <w:t xml:space="preserve"> России от 29.12.2014 № 1645, </w:t>
      </w:r>
    </w:p>
    <w:p w:rsidR="0039647A" w:rsidRDefault="0039647A" w:rsidP="0039647A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Примерная основная образовательная программа среднего общего образования (Реестр. Протокол от 28.06.2016 №2/16-з). </w:t>
      </w:r>
    </w:p>
    <w:p w:rsidR="0039647A" w:rsidRDefault="0039647A" w:rsidP="0039647A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A1108A">
        <w:rPr>
          <w:rFonts w:eastAsia="Calibri"/>
        </w:rPr>
        <w:t xml:space="preserve">  Основная образовательная программа среднего общего образования МАОУ лицей №</w:t>
      </w:r>
      <w:proofErr w:type="gramStart"/>
      <w:r w:rsidRPr="00A1108A">
        <w:rPr>
          <w:rFonts w:eastAsia="Calibri"/>
        </w:rPr>
        <w:t>34,  г.</w:t>
      </w:r>
      <w:proofErr w:type="gramEnd"/>
      <w:r w:rsidRPr="00A1108A">
        <w:rPr>
          <w:rFonts w:eastAsia="Calibri"/>
        </w:rPr>
        <w:t xml:space="preserve"> Тюмень</w:t>
      </w:r>
      <w:r>
        <w:rPr>
          <w:rFonts w:eastAsia="Calibri"/>
        </w:rPr>
        <w:t>.</w:t>
      </w:r>
    </w:p>
    <w:p w:rsidR="0039647A" w:rsidRPr="00A1108A" w:rsidRDefault="0039647A" w:rsidP="0039647A">
      <w:pPr>
        <w:numPr>
          <w:ilvl w:val="0"/>
          <w:numId w:val="3"/>
        </w:numPr>
        <w:contextualSpacing/>
        <w:jc w:val="both"/>
        <w:rPr>
          <w:rFonts w:eastAsia="Calibri"/>
        </w:rPr>
      </w:pPr>
      <w:r>
        <w:rPr>
          <w:rFonts w:eastAsia="Calibri"/>
        </w:rPr>
        <w:t>А также на основе:</w:t>
      </w:r>
    </w:p>
    <w:p w:rsidR="0039647A" w:rsidRPr="00222257" w:rsidRDefault="0039647A" w:rsidP="0039647A">
      <w:pPr>
        <w:pStyle w:val="a3"/>
        <w:numPr>
          <w:ilvl w:val="0"/>
          <w:numId w:val="2"/>
        </w:numPr>
        <w:shd w:val="clear" w:color="auto" w:fill="auto"/>
        <w:jc w:val="both"/>
        <w:rPr>
          <w:b w:val="0"/>
          <w:szCs w:val="24"/>
        </w:rPr>
      </w:pPr>
      <w:proofErr w:type="gramStart"/>
      <w:r w:rsidRPr="00222257">
        <w:rPr>
          <w:b w:val="0"/>
          <w:szCs w:val="24"/>
        </w:rPr>
        <w:t>примерной</w:t>
      </w:r>
      <w:proofErr w:type="gramEnd"/>
      <w:r w:rsidRPr="00222257">
        <w:rPr>
          <w:b w:val="0"/>
          <w:szCs w:val="24"/>
        </w:rPr>
        <w:t xml:space="preserve"> программы основного общего образования по информатике и ИКТ;</w:t>
      </w:r>
    </w:p>
    <w:p w:rsidR="0039647A" w:rsidRPr="00222257" w:rsidRDefault="0039647A" w:rsidP="0039647A">
      <w:pPr>
        <w:numPr>
          <w:ilvl w:val="0"/>
          <w:numId w:val="2"/>
        </w:numPr>
        <w:jc w:val="both"/>
        <w:rPr>
          <w:i/>
          <w:color w:val="000000"/>
        </w:rPr>
      </w:pPr>
      <w:proofErr w:type="gramStart"/>
      <w:r w:rsidRPr="00222257">
        <w:rPr>
          <w:i/>
          <w:color w:val="000000"/>
        </w:rPr>
        <w:t>авторского</w:t>
      </w:r>
      <w:proofErr w:type="gramEnd"/>
      <w:r w:rsidRPr="00222257">
        <w:rPr>
          <w:i/>
          <w:color w:val="000000"/>
        </w:rPr>
        <w:t xml:space="preserve"> профильного курса «Информатика и ИКТ» для профильной школы, автор  Н.Д. </w:t>
      </w:r>
      <w:proofErr w:type="spellStart"/>
      <w:r w:rsidRPr="00222257">
        <w:rPr>
          <w:i/>
          <w:color w:val="000000"/>
        </w:rPr>
        <w:t>Угринович</w:t>
      </w:r>
      <w:proofErr w:type="spellEnd"/>
    </w:p>
    <w:p w:rsidR="0039647A" w:rsidRPr="00222257" w:rsidRDefault="0039647A" w:rsidP="0039647A">
      <w:pPr>
        <w:numPr>
          <w:ilvl w:val="0"/>
          <w:numId w:val="2"/>
        </w:numPr>
        <w:jc w:val="both"/>
        <w:rPr>
          <w:i/>
          <w:color w:val="000000"/>
        </w:rPr>
      </w:pPr>
      <w:proofErr w:type="gramStart"/>
      <w:r w:rsidRPr="00222257">
        <w:rPr>
          <w:color w:val="000000"/>
        </w:rPr>
        <w:t>учебно</w:t>
      </w:r>
      <w:proofErr w:type="gramEnd"/>
      <w:r w:rsidRPr="00222257">
        <w:rPr>
          <w:color w:val="000000"/>
        </w:rPr>
        <w:t xml:space="preserve">-методический комплект для учителя и для обучающихся: </w:t>
      </w:r>
      <w:proofErr w:type="spellStart"/>
      <w:r w:rsidRPr="00222257">
        <w:rPr>
          <w:i/>
          <w:color w:val="000000"/>
        </w:rPr>
        <w:t>Угринович</w:t>
      </w:r>
      <w:proofErr w:type="spellEnd"/>
      <w:r w:rsidRPr="00222257">
        <w:rPr>
          <w:i/>
          <w:color w:val="000000"/>
        </w:rPr>
        <w:t xml:space="preserve"> Н.Д. Информатика и ИКТ. Профильный уровень: уче</w:t>
      </w:r>
      <w:r w:rsidRPr="00222257">
        <w:rPr>
          <w:i/>
          <w:color w:val="000000"/>
        </w:rPr>
        <w:t>б</w:t>
      </w:r>
      <w:r w:rsidRPr="00222257">
        <w:rPr>
          <w:i/>
          <w:color w:val="000000"/>
        </w:rPr>
        <w:t xml:space="preserve">ник для 10 класса / Н.Д. </w:t>
      </w:r>
      <w:proofErr w:type="spellStart"/>
      <w:r w:rsidRPr="00222257">
        <w:rPr>
          <w:i/>
          <w:color w:val="000000"/>
        </w:rPr>
        <w:t>Угринович</w:t>
      </w:r>
      <w:proofErr w:type="spellEnd"/>
      <w:r w:rsidRPr="00222257">
        <w:rPr>
          <w:i/>
          <w:color w:val="000000"/>
        </w:rPr>
        <w:t>. – М.:</w:t>
      </w:r>
      <w:r>
        <w:rPr>
          <w:i/>
          <w:color w:val="000000"/>
        </w:rPr>
        <w:t xml:space="preserve"> БИНОМ. Лаборатория знаний, 2004</w:t>
      </w:r>
      <w:r w:rsidRPr="00222257">
        <w:rPr>
          <w:i/>
          <w:color w:val="000000"/>
        </w:rPr>
        <w:t>.</w:t>
      </w:r>
    </w:p>
    <w:p w:rsidR="0039647A" w:rsidRPr="00222257" w:rsidRDefault="0039647A" w:rsidP="0039647A">
      <w:pPr>
        <w:pStyle w:val="1"/>
        <w:keepNext w:val="0"/>
        <w:widowControl w:val="0"/>
        <w:numPr>
          <w:ilvl w:val="0"/>
          <w:numId w:val="2"/>
        </w:numPr>
        <w:rPr>
          <w:b w:val="0"/>
          <w:bCs/>
        </w:rPr>
      </w:pPr>
      <w:proofErr w:type="gramStart"/>
      <w:r w:rsidRPr="00222257">
        <w:rPr>
          <w:b w:val="0"/>
        </w:rPr>
        <w:t>с</w:t>
      </w:r>
      <w:proofErr w:type="gramEnd"/>
      <w:r w:rsidRPr="00222257">
        <w:rPr>
          <w:b w:val="0"/>
        </w:rPr>
        <w:t xml:space="preserve"> учетом примерной программы основного общего образования по курсу «Информатика и ИКТ» и к</w:t>
      </w:r>
      <w:r w:rsidRPr="00222257">
        <w:rPr>
          <w:b w:val="0"/>
          <w:bCs/>
        </w:rPr>
        <w:t>одификатора элементов содержания для составления контрольных измерительных материалов (КИМ) единого государственного экзам</w:t>
      </w:r>
      <w:r w:rsidRPr="00222257">
        <w:rPr>
          <w:b w:val="0"/>
          <w:bCs/>
        </w:rPr>
        <w:t>е</w:t>
      </w:r>
      <w:r w:rsidRPr="00222257">
        <w:rPr>
          <w:b w:val="0"/>
          <w:bCs/>
        </w:rPr>
        <w:t>на;</w:t>
      </w:r>
    </w:p>
    <w:p w:rsidR="0039647A" w:rsidRPr="00222257" w:rsidRDefault="0039647A" w:rsidP="0039647A">
      <w:pPr>
        <w:ind w:firstLine="567"/>
        <w:jc w:val="both"/>
        <w:rPr>
          <w:iCs/>
          <w:color w:val="000000"/>
        </w:rPr>
      </w:pPr>
      <w:r w:rsidRPr="00222257">
        <w:rPr>
          <w:iCs/>
          <w:color w:val="000000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</w:t>
      </w:r>
      <w:r w:rsidRPr="00222257">
        <w:rPr>
          <w:iCs/>
          <w:color w:val="000000"/>
        </w:rPr>
        <w:t>х</w:t>
      </w:r>
      <w:r w:rsidRPr="00222257">
        <w:rPr>
          <w:iCs/>
          <w:color w:val="000000"/>
        </w:rPr>
        <w:t xml:space="preserve">нологиях автоматизации информационных процессов. </w:t>
      </w:r>
      <w:r w:rsidRPr="00222257">
        <w:rPr>
          <w:color w:val="000000"/>
        </w:rPr>
        <w:t>Она способствует формированию современного научного мировоззрения, развитию интеллект</w:t>
      </w:r>
      <w:r w:rsidRPr="00222257">
        <w:rPr>
          <w:color w:val="000000"/>
        </w:rPr>
        <w:t>у</w:t>
      </w:r>
      <w:r w:rsidRPr="00222257">
        <w:rPr>
          <w:color w:val="000000"/>
        </w:rPr>
        <w:t xml:space="preserve">альных способностей и познавательных </w:t>
      </w:r>
      <w:proofErr w:type="gramStart"/>
      <w:r w:rsidRPr="00222257">
        <w:rPr>
          <w:color w:val="000000"/>
        </w:rPr>
        <w:t>интересов  школьников</w:t>
      </w:r>
      <w:proofErr w:type="gramEnd"/>
      <w:r w:rsidRPr="00222257">
        <w:rPr>
          <w:color w:val="000000"/>
        </w:rPr>
        <w:t>; о</w:t>
      </w:r>
      <w:r w:rsidRPr="00222257">
        <w:rPr>
          <w:iCs/>
          <w:color w:val="000000"/>
        </w:rPr>
        <w:t xml:space="preserve">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</w:t>
      </w:r>
    </w:p>
    <w:p w:rsidR="0039647A" w:rsidRPr="00222257" w:rsidRDefault="0039647A" w:rsidP="0039647A">
      <w:pPr>
        <w:ind w:firstLine="567"/>
        <w:jc w:val="both"/>
        <w:rPr>
          <w:iCs/>
          <w:color w:val="000000"/>
        </w:rPr>
      </w:pPr>
      <w:r w:rsidRPr="00222257">
        <w:rPr>
          <w:iCs/>
          <w:color w:val="000000"/>
        </w:rPr>
        <w:t>Информатика и информационные технологии – предмет, который непосредственно востребован во всех видах профессиональной деятельн</w:t>
      </w:r>
      <w:r w:rsidRPr="00222257">
        <w:rPr>
          <w:iCs/>
          <w:color w:val="000000"/>
        </w:rPr>
        <w:t>о</w:t>
      </w:r>
      <w:r w:rsidRPr="00222257">
        <w:rPr>
          <w:iCs/>
          <w:color w:val="000000"/>
        </w:rPr>
        <w:t>сти и различных траекториях продолжения обучения. Подготовка по этому предмету на профильном уровне обеспечивает эту потребность, наряду с фунд</w:t>
      </w:r>
      <w:r w:rsidRPr="00222257">
        <w:rPr>
          <w:iCs/>
          <w:color w:val="000000"/>
        </w:rPr>
        <w:t>а</w:t>
      </w:r>
      <w:r w:rsidRPr="00222257">
        <w:rPr>
          <w:iCs/>
          <w:color w:val="000000"/>
        </w:rPr>
        <w:t>ментальной научной и общекультурной подготовкой в данном направлении.</w:t>
      </w:r>
    </w:p>
    <w:p w:rsidR="0039647A" w:rsidRPr="00222257" w:rsidRDefault="0039647A" w:rsidP="0039647A">
      <w:pPr>
        <w:ind w:firstLine="567"/>
        <w:jc w:val="both"/>
        <w:rPr>
          <w:iCs/>
          <w:color w:val="000000"/>
        </w:rPr>
      </w:pPr>
      <w:r w:rsidRPr="00222257">
        <w:rPr>
          <w:iCs/>
          <w:color w:val="000000"/>
        </w:rPr>
        <w:t>Основными содержательными линиями в изучении данного предмета являются:</w:t>
      </w:r>
    </w:p>
    <w:p w:rsidR="0039647A" w:rsidRPr="00222257" w:rsidRDefault="0039647A" w:rsidP="0039647A">
      <w:pPr>
        <w:numPr>
          <w:ilvl w:val="0"/>
          <w:numId w:val="1"/>
        </w:numPr>
        <w:jc w:val="both"/>
        <w:rPr>
          <w:iCs/>
          <w:color w:val="000000"/>
        </w:rPr>
      </w:pPr>
      <w:proofErr w:type="gramStart"/>
      <w:r w:rsidRPr="00222257">
        <w:rPr>
          <w:iCs/>
          <w:color w:val="000000"/>
        </w:rPr>
        <w:t>информация</w:t>
      </w:r>
      <w:proofErr w:type="gramEnd"/>
      <w:r w:rsidRPr="00222257">
        <w:rPr>
          <w:iCs/>
          <w:color w:val="000000"/>
        </w:rPr>
        <w:t xml:space="preserve"> и информационные процессы, информационные и коммуникационные те</w:t>
      </w:r>
      <w:r w:rsidRPr="00222257">
        <w:rPr>
          <w:iCs/>
          <w:color w:val="000000"/>
        </w:rPr>
        <w:t>х</w:t>
      </w:r>
      <w:r w:rsidRPr="00222257">
        <w:rPr>
          <w:iCs/>
          <w:color w:val="000000"/>
        </w:rPr>
        <w:t>нологии (ИКТ) как средства их автоматизации;</w:t>
      </w:r>
    </w:p>
    <w:p w:rsidR="0039647A" w:rsidRDefault="0039647A" w:rsidP="0039647A">
      <w:pPr>
        <w:numPr>
          <w:ilvl w:val="0"/>
          <w:numId w:val="1"/>
        </w:numPr>
        <w:jc w:val="both"/>
        <w:rPr>
          <w:iCs/>
          <w:color w:val="000000"/>
        </w:rPr>
      </w:pPr>
      <w:proofErr w:type="gramStart"/>
      <w:r w:rsidRPr="00222257">
        <w:rPr>
          <w:iCs/>
          <w:color w:val="000000"/>
        </w:rPr>
        <w:t>математическое</w:t>
      </w:r>
      <w:proofErr w:type="gramEnd"/>
      <w:r w:rsidRPr="00222257">
        <w:rPr>
          <w:iCs/>
          <w:color w:val="000000"/>
        </w:rPr>
        <w:t xml:space="preserve"> и компьютерное моделирование;</w:t>
      </w:r>
    </w:p>
    <w:p w:rsidR="0039647A" w:rsidRPr="00222257" w:rsidRDefault="0039647A" w:rsidP="0039647A">
      <w:pPr>
        <w:numPr>
          <w:ilvl w:val="0"/>
          <w:numId w:val="1"/>
        </w:numPr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алгоритмизация</w:t>
      </w:r>
      <w:proofErr w:type="gramEnd"/>
      <w:r>
        <w:rPr>
          <w:iCs/>
          <w:color w:val="000000"/>
        </w:rPr>
        <w:t xml:space="preserve"> и программирование;</w:t>
      </w:r>
    </w:p>
    <w:p w:rsidR="0039647A" w:rsidRPr="00222257" w:rsidRDefault="0039647A" w:rsidP="0039647A">
      <w:pPr>
        <w:numPr>
          <w:ilvl w:val="0"/>
          <w:numId w:val="1"/>
        </w:numPr>
        <w:jc w:val="both"/>
        <w:rPr>
          <w:iCs/>
          <w:color w:val="000000"/>
        </w:rPr>
      </w:pPr>
      <w:proofErr w:type="gramStart"/>
      <w:r w:rsidRPr="00222257">
        <w:rPr>
          <w:iCs/>
          <w:color w:val="000000"/>
        </w:rPr>
        <w:t>основы</w:t>
      </w:r>
      <w:proofErr w:type="gramEnd"/>
      <w:r w:rsidRPr="00222257">
        <w:rPr>
          <w:iCs/>
          <w:color w:val="000000"/>
        </w:rPr>
        <w:t xml:space="preserve"> информационного управления.</w:t>
      </w:r>
    </w:p>
    <w:p w:rsidR="0039647A" w:rsidRPr="00222257" w:rsidRDefault="0039647A" w:rsidP="0039647A">
      <w:pPr>
        <w:ind w:firstLine="567"/>
        <w:jc w:val="both"/>
        <w:rPr>
          <w:iCs/>
          <w:color w:val="000000"/>
        </w:rPr>
      </w:pPr>
      <w:r w:rsidRPr="00222257">
        <w:rPr>
          <w:iCs/>
          <w:color w:val="000000"/>
        </w:rPr>
        <w:t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ИКТ- насыщенной образовательной среде, где имеются соответствующие средства визуализации процессов, датчики, различные управляемые компь</w:t>
      </w:r>
      <w:r w:rsidRPr="00222257">
        <w:rPr>
          <w:iCs/>
          <w:color w:val="000000"/>
        </w:rPr>
        <w:t>ю</w:t>
      </w:r>
      <w:r w:rsidRPr="00222257">
        <w:rPr>
          <w:iCs/>
          <w:color w:val="000000"/>
        </w:rPr>
        <w:t>тером устройства. Содержание этого раздела обладает большой степенью инвариантности. Продолжается развитие системного и алгоритмического мышления на базе решения задач в среде языка программирования. Непосредственным продолжением этой деятельности является работа в практик</w:t>
      </w:r>
      <w:r w:rsidRPr="00222257">
        <w:rPr>
          <w:iCs/>
          <w:color w:val="000000"/>
        </w:rPr>
        <w:t>у</w:t>
      </w:r>
      <w:r w:rsidRPr="00222257">
        <w:rPr>
          <w:iCs/>
          <w:color w:val="000000"/>
        </w:rPr>
        <w:t xml:space="preserve">мах. </w:t>
      </w:r>
    </w:p>
    <w:p w:rsidR="0039647A" w:rsidRDefault="0039647A" w:rsidP="0039647A">
      <w:pPr>
        <w:ind w:firstLine="540"/>
        <w:jc w:val="both"/>
        <w:rPr>
          <w:color w:val="000000"/>
        </w:rPr>
      </w:pPr>
      <w:r w:rsidRPr="00222257">
        <w:rPr>
          <w:iCs/>
          <w:color w:val="000000"/>
        </w:rPr>
        <w:lastRenderedPageBreak/>
        <w:t>Освоение содержательной линии «Математическое и компьютерное моделирование» направлено на ф</w:t>
      </w:r>
      <w:r w:rsidRPr="00222257">
        <w:rPr>
          <w:color w:val="000000"/>
        </w:rPr>
        <w:t>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</w:t>
      </w:r>
      <w:r w:rsidRPr="00222257">
        <w:rPr>
          <w:color w:val="000000"/>
        </w:rPr>
        <w:t>о</w:t>
      </w:r>
      <w:r w:rsidRPr="00222257">
        <w:rPr>
          <w:color w:val="000000"/>
        </w:rPr>
        <w:t>знания, обществознания, математики и т.д.</w:t>
      </w:r>
    </w:p>
    <w:p w:rsidR="0039647A" w:rsidRPr="00222257" w:rsidRDefault="0039647A" w:rsidP="0039647A">
      <w:pPr>
        <w:ind w:firstLine="540"/>
        <w:jc w:val="both"/>
        <w:rPr>
          <w:iCs/>
          <w:color w:val="000000"/>
        </w:rPr>
      </w:pPr>
      <w:r w:rsidRPr="00222257">
        <w:rPr>
          <w:iCs/>
          <w:color w:val="000000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</w:t>
      </w:r>
      <w:r w:rsidRPr="00222257">
        <w:rPr>
          <w:iCs/>
          <w:color w:val="000000"/>
        </w:rPr>
        <w:t>о</w:t>
      </w:r>
      <w:r w:rsidRPr="00222257">
        <w:rPr>
          <w:iCs/>
          <w:color w:val="000000"/>
        </w:rPr>
        <w:t xml:space="preserve">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</w:t>
      </w:r>
      <w:proofErr w:type="gramStart"/>
      <w:r w:rsidRPr="00222257">
        <w:rPr>
          <w:iCs/>
          <w:color w:val="000000"/>
        </w:rPr>
        <w:t>помощью  автоматических</w:t>
      </w:r>
      <w:proofErr w:type="gramEnd"/>
      <w:r w:rsidRPr="00222257">
        <w:rPr>
          <w:iCs/>
          <w:color w:val="000000"/>
        </w:rPr>
        <w:t xml:space="preserve"> систем управления.</w:t>
      </w:r>
    </w:p>
    <w:p w:rsidR="0039647A" w:rsidRPr="00222257" w:rsidRDefault="0039647A" w:rsidP="0039647A">
      <w:pPr>
        <w:ind w:firstLine="567"/>
        <w:jc w:val="both"/>
        <w:rPr>
          <w:iCs/>
          <w:color w:val="000000"/>
        </w:rPr>
      </w:pPr>
      <w:r w:rsidRPr="00222257">
        <w:rPr>
          <w:iCs/>
          <w:color w:val="000000"/>
        </w:rPr>
        <w:t>Изучение данного предмета содействует дальнейшему развитию таких умений, как: критический анализ информации, поиск информации в ра</w:t>
      </w:r>
      <w:r w:rsidRPr="00222257">
        <w:rPr>
          <w:iCs/>
          <w:color w:val="000000"/>
        </w:rPr>
        <w:t>з</w:t>
      </w:r>
      <w:r w:rsidRPr="00222257">
        <w:rPr>
          <w:iCs/>
          <w:color w:val="000000"/>
        </w:rPr>
        <w:t>личных источниках, представление своих мыслей и взглядов, моделирование, прогнозирование, организация собственной и коллективной деятельн</w:t>
      </w:r>
      <w:r w:rsidRPr="00222257">
        <w:rPr>
          <w:iCs/>
          <w:color w:val="000000"/>
        </w:rPr>
        <w:t>о</w:t>
      </w:r>
      <w:r w:rsidRPr="00222257">
        <w:rPr>
          <w:iCs/>
          <w:color w:val="000000"/>
        </w:rPr>
        <w:t>сти.</w:t>
      </w:r>
    </w:p>
    <w:p w:rsidR="0039647A" w:rsidRPr="00222257" w:rsidRDefault="0039647A" w:rsidP="0039647A">
      <w:pPr>
        <w:ind w:firstLine="567"/>
        <w:jc w:val="both"/>
        <w:rPr>
          <w:color w:val="000000"/>
        </w:rPr>
      </w:pPr>
      <w:r w:rsidRPr="00222257">
        <w:rPr>
          <w:color w:val="000000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</w:t>
      </w:r>
      <w:r w:rsidRPr="00222257">
        <w:rPr>
          <w:color w:val="000000"/>
        </w:rPr>
        <w:t>о</w:t>
      </w:r>
      <w:r w:rsidRPr="00222257">
        <w:rPr>
          <w:color w:val="000000"/>
        </w:rPr>
        <w:t>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</w:t>
      </w:r>
      <w:r w:rsidRPr="00222257">
        <w:rPr>
          <w:color w:val="000000"/>
        </w:rPr>
        <w:t>б</w:t>
      </w:r>
      <w:r w:rsidRPr="00222257">
        <w:rPr>
          <w:color w:val="000000"/>
        </w:rPr>
        <w:t>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</w:t>
      </w:r>
      <w:r w:rsidRPr="00222257">
        <w:rPr>
          <w:color w:val="000000"/>
        </w:rPr>
        <w:t>а</w:t>
      </w:r>
      <w:r w:rsidRPr="00222257">
        <w:rPr>
          <w:color w:val="000000"/>
        </w:rPr>
        <w:t>ют профессиональную ориентацию. Практикумы могут быть комплексными, в частности, выполнение одного проекта может включать себя выполнение одним учащимся нескольких пра</w:t>
      </w:r>
      <w:r w:rsidRPr="00222257">
        <w:rPr>
          <w:color w:val="000000"/>
        </w:rPr>
        <w:t>к</w:t>
      </w:r>
      <w:r w:rsidRPr="00222257">
        <w:rPr>
          <w:color w:val="000000"/>
        </w:rPr>
        <w:t>тикумов, а также участие нескольких учащихся. Практикумы, где это возможно, синхронизируются с прохождением теоретического материала соо</w:t>
      </w:r>
      <w:r w:rsidRPr="00222257">
        <w:rPr>
          <w:color w:val="000000"/>
        </w:rPr>
        <w:t>т</w:t>
      </w:r>
      <w:r w:rsidRPr="00222257">
        <w:rPr>
          <w:color w:val="000000"/>
        </w:rPr>
        <w:t>ветствующей тематики.</w:t>
      </w:r>
    </w:p>
    <w:p w:rsidR="0039647A" w:rsidRPr="00222257" w:rsidRDefault="0039647A" w:rsidP="0039647A">
      <w:pPr>
        <w:ind w:firstLine="567"/>
        <w:jc w:val="both"/>
        <w:rPr>
          <w:color w:val="000000"/>
        </w:rPr>
      </w:pPr>
      <w:r w:rsidRPr="00222257">
        <w:rPr>
          <w:color w:val="000000"/>
        </w:rPr>
        <w:t>К результатам обучения по данному предмету на профильном уровне, относится умение квалифицированно и осознано использовать ИКТ, соде</w:t>
      </w:r>
      <w:r w:rsidRPr="00222257">
        <w:rPr>
          <w:color w:val="000000"/>
        </w:rPr>
        <w:t>й</w:t>
      </w:r>
      <w:r w:rsidRPr="00222257">
        <w:rPr>
          <w:color w:val="000000"/>
        </w:rPr>
        <w:t>ствовать в их использовании другими; наличие научной основы для такого использования, формирование моделей информационной деятельности и с</w:t>
      </w:r>
      <w:r w:rsidRPr="00222257">
        <w:rPr>
          <w:color w:val="000000"/>
        </w:rPr>
        <w:t>о</w:t>
      </w:r>
      <w:r w:rsidRPr="00222257">
        <w:rPr>
          <w:color w:val="000000"/>
        </w:rPr>
        <w:t xml:space="preserve">ответствующих стереотипов поведения. </w:t>
      </w:r>
    </w:p>
    <w:p w:rsidR="0039647A" w:rsidRPr="00222257" w:rsidRDefault="0039647A" w:rsidP="0039647A">
      <w:pPr>
        <w:ind w:firstLine="567"/>
        <w:jc w:val="both"/>
        <w:rPr>
          <w:color w:val="000000"/>
        </w:rPr>
      </w:pPr>
      <w:r w:rsidRPr="00222257">
        <w:rPr>
          <w:color w:val="000000"/>
        </w:rPr>
        <w:t>Важной особенностью освоения данной образовательной области является то, что она не дублирует начала высшего профессионального образ</w:t>
      </w:r>
      <w:r w:rsidRPr="00222257">
        <w:rPr>
          <w:color w:val="000000"/>
        </w:rPr>
        <w:t>о</w:t>
      </w:r>
      <w:r w:rsidRPr="00222257">
        <w:rPr>
          <w:color w:val="000000"/>
        </w:rPr>
        <w:t>вания. Её задачи иные: развитие алгоритмического мышления в математическом контексте; воспитание правильных моделей деятельности в областях, относящихся к ИКТ и их применениям; профессиональная ориентация.</w:t>
      </w:r>
    </w:p>
    <w:p w:rsidR="004B0458" w:rsidRDefault="004B0458"/>
    <w:sectPr w:rsidR="004B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57CB"/>
    <w:multiLevelType w:val="hybridMultilevel"/>
    <w:tmpl w:val="64AA2CA8"/>
    <w:lvl w:ilvl="0" w:tplc="47E4819C">
      <w:start w:val="1"/>
      <w:numFmt w:val="bullet"/>
      <w:lvlText w:val=""/>
      <w:lvlJc w:val="left"/>
      <w:pPr>
        <w:tabs>
          <w:tab w:val="num" w:pos="1418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2BC3FC8"/>
    <w:multiLevelType w:val="hybridMultilevel"/>
    <w:tmpl w:val="516AD8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1"/>
    <w:rsid w:val="0039647A"/>
    <w:rsid w:val="004B0458"/>
    <w:rsid w:val="00C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D7C7-86BE-41D1-BB37-EEDD1FC8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47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4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39647A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39647A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2019-10-03T12:18:00Z</dcterms:created>
  <dcterms:modified xsi:type="dcterms:W3CDTF">2019-10-03T12:19:00Z</dcterms:modified>
</cp:coreProperties>
</file>