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64" w:rsidRDefault="00F34664" w:rsidP="00F34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A47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Технологическая карта </w:t>
      </w:r>
      <w:r w:rsidR="007040FF">
        <w:rPr>
          <w:rFonts w:ascii="Times New Roman" w:hAnsi="Times New Roman" w:cs="Times New Roman"/>
          <w:b/>
          <w:i/>
          <w:sz w:val="28"/>
          <w:szCs w:val="28"/>
        </w:rPr>
        <w:t>интегрированного урока</w:t>
      </w:r>
    </w:p>
    <w:p w:rsidR="00F34664" w:rsidRDefault="00810BC4" w:rsidP="00F3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Агрегатные состояния вещества</w:t>
      </w:r>
      <w:r w:rsidR="00F34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Типы кристаллических решеток</w:t>
      </w:r>
    </w:p>
    <w:p w:rsidR="00F34664" w:rsidRDefault="00F34664" w:rsidP="00F3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Интегрируемые </w:t>
      </w:r>
      <w:r w:rsidR="00810BC4">
        <w:rPr>
          <w:rFonts w:ascii="Times New Roman" w:hAnsi="Times New Roman" w:cs="Times New Roman"/>
          <w:sz w:val="28"/>
          <w:szCs w:val="28"/>
        </w:rPr>
        <w:t>предметы: физика, химия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06" w:rsidRDefault="00E86506" w:rsidP="00F3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</w:p>
    <w:p w:rsidR="00F34664" w:rsidRDefault="00F9258C" w:rsidP="00F3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5A44">
        <w:rPr>
          <w:rFonts w:ascii="Times New Roman" w:hAnsi="Times New Roman" w:cs="Times New Roman"/>
          <w:sz w:val="28"/>
          <w:szCs w:val="28"/>
        </w:rPr>
        <w:t>оличество часов: 1</w:t>
      </w:r>
    </w:p>
    <w:p w:rsidR="00F34664" w:rsidRPr="00E86506" w:rsidRDefault="00F9258C" w:rsidP="00F34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34664">
        <w:rPr>
          <w:rFonts w:ascii="Times New Roman" w:hAnsi="Times New Roman" w:cs="Times New Roman"/>
          <w:sz w:val="28"/>
          <w:szCs w:val="28"/>
        </w:rPr>
        <w:t>:</w:t>
      </w:r>
      <w:r w:rsidR="00E86506">
        <w:rPr>
          <w:rFonts w:ascii="Times New Roman" w:hAnsi="Times New Roman" w:cs="Times New Roman"/>
          <w:sz w:val="28"/>
          <w:szCs w:val="28"/>
        </w:rPr>
        <w:t xml:space="preserve"> Продолжить формирование знаний о строении вещества,</w:t>
      </w:r>
      <w:r w:rsidR="00CB0B45">
        <w:rPr>
          <w:rFonts w:ascii="Times New Roman" w:hAnsi="Times New Roman" w:cs="Times New Roman"/>
          <w:sz w:val="28"/>
          <w:szCs w:val="28"/>
        </w:rPr>
        <w:t xml:space="preserve"> </w:t>
      </w:r>
      <w:r w:rsidR="00CB0B45" w:rsidRPr="00CB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зависимости физических свойств веществ от их строения через овладение представлениями о типах кристаллических решеток</w:t>
      </w:r>
      <w:r w:rsidR="00E8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0B45">
        <w:rPr>
          <w:rFonts w:ascii="Times New Roman" w:hAnsi="Times New Roman" w:cs="Times New Roman"/>
          <w:sz w:val="28"/>
          <w:szCs w:val="28"/>
        </w:rPr>
        <w:t xml:space="preserve"> </w:t>
      </w:r>
      <w:r w:rsidR="00E8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86506" w:rsidRPr="00E8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родолжить формирование умений устанавливать причинно-следственные связи между фактами, явлениями и причинами, их вызвавшими, выдвигать гипотезы, их обосновывать и проверять достоверность</w:t>
      </w:r>
      <w:r w:rsidR="00E8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Продолжить</w:t>
      </w:r>
      <w:r w:rsidR="00E86506">
        <w:rPr>
          <w:rFonts w:ascii="Times New Roman" w:hAnsi="Times New Roman" w:cs="Times New Roman"/>
          <w:sz w:val="28"/>
          <w:szCs w:val="28"/>
        </w:rPr>
        <w:t xml:space="preserve"> </w:t>
      </w:r>
      <w:r w:rsidR="00F34664" w:rsidRPr="0079653C">
        <w:rPr>
          <w:rFonts w:ascii="Times New Roman" w:hAnsi="Times New Roman" w:cs="Times New Roman"/>
          <w:sz w:val="28"/>
          <w:szCs w:val="28"/>
        </w:rPr>
        <w:t>развивать умение</w:t>
      </w:r>
      <w:r w:rsidR="00BE2DCF">
        <w:rPr>
          <w:rFonts w:ascii="Times New Roman" w:hAnsi="Times New Roman" w:cs="Times New Roman"/>
          <w:sz w:val="28"/>
          <w:szCs w:val="28"/>
        </w:rPr>
        <w:t xml:space="preserve"> воспринимать и</w:t>
      </w:r>
      <w:r w:rsidR="00F34664" w:rsidRPr="0079653C">
        <w:rPr>
          <w:rFonts w:ascii="Times New Roman" w:hAnsi="Times New Roman" w:cs="Times New Roman"/>
          <w:sz w:val="28"/>
          <w:szCs w:val="28"/>
        </w:rPr>
        <w:t xml:space="preserve"> излагать новый материал</w:t>
      </w:r>
      <w:r w:rsidR="00BE2DCF">
        <w:rPr>
          <w:rFonts w:ascii="Times New Roman" w:hAnsi="Times New Roman" w:cs="Times New Roman"/>
          <w:sz w:val="28"/>
          <w:szCs w:val="28"/>
        </w:rPr>
        <w:t>.</w:t>
      </w:r>
      <w:r w:rsidR="007C3D87" w:rsidRPr="007C3D87">
        <w:rPr>
          <w:color w:val="000000"/>
          <w:shd w:val="clear" w:color="auto" w:fill="FFFFFF"/>
        </w:rPr>
        <w:t xml:space="preserve"> </w:t>
      </w:r>
    </w:p>
    <w:p w:rsidR="00F34664" w:rsidRDefault="00F34664"/>
    <w:tbl>
      <w:tblPr>
        <w:tblStyle w:val="a3"/>
        <w:tblW w:w="0" w:type="auto"/>
        <w:tblLook w:val="04A0"/>
      </w:tblPr>
      <w:tblGrid>
        <w:gridCol w:w="426"/>
        <w:gridCol w:w="2315"/>
        <w:gridCol w:w="3385"/>
        <w:gridCol w:w="3157"/>
        <w:gridCol w:w="2370"/>
        <w:gridCol w:w="1909"/>
      </w:tblGrid>
      <w:tr w:rsidR="007040FF" w:rsidTr="00563AAD">
        <w:tc>
          <w:tcPr>
            <w:tcW w:w="426" w:type="dxa"/>
          </w:tcPr>
          <w:p w:rsidR="007040FF" w:rsidRDefault="007040FF" w:rsidP="007040FF"/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>Этапы организации учебной деятельности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образования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обучающегося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>Перечень приемов</w:t>
            </w:r>
          </w:p>
        </w:tc>
      </w:tr>
      <w:tr w:rsidR="007040FF" w:rsidTr="00563A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EB4B49" w:rsidP="00EB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Познавательные. Выделяют и </w:t>
            </w:r>
            <w:r w:rsidR="007040FF"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познавательную цель и задачи.</w:t>
            </w:r>
          </w:p>
          <w:p w:rsidR="007040FF" w:rsidRPr="00F34664" w:rsidRDefault="007040FF" w:rsidP="00EB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Личностные. Ставят учебную задачу на основе соотнесения того, что уже усвоено, и</w:t>
            </w:r>
          </w:p>
          <w:p w:rsidR="007040FF" w:rsidRPr="00F34664" w:rsidRDefault="007040FF" w:rsidP="00EB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 что еще неизвестно</w:t>
            </w: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планируют и выполняют учебную деятельность.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Настраиваются </w:t>
            </w:r>
          </w:p>
          <w:p w:rsidR="007040FF" w:rsidRPr="00F34664" w:rsidRDefault="007040FF" w:rsidP="0070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работу. </w:t>
            </w:r>
          </w:p>
          <w:p w:rsidR="007040FF" w:rsidRPr="00F34664" w:rsidRDefault="007040FF" w:rsidP="0070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определения темы </w:t>
            </w:r>
          </w:p>
          <w:p w:rsidR="007040FF" w:rsidRPr="00F34664" w:rsidRDefault="007040FF" w:rsidP="0081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 и совместной цели деятельности обучающимся предлагается </w:t>
            </w:r>
            <w:r w:rsidR="0081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воду в трех агрегатных состояниях (пар, вода, лед) и ответить на вопрос: чем отличаются молекулы воды, льда и водяного пара.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CB0B45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  <w:r w:rsidR="00810BC4">
              <w:rPr>
                <w:rFonts w:ascii="Times New Roman" w:hAnsi="Times New Roman" w:cs="Times New Roman"/>
                <w:sz w:val="24"/>
                <w:szCs w:val="24"/>
              </w:rPr>
              <w:t>, свойства агрегатных состояний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обобщение</w:t>
            </w:r>
          </w:p>
        </w:tc>
      </w:tr>
      <w:tr w:rsidR="007040FF" w:rsidTr="00563A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CC2" w:rsidRPr="00A31BA1" w:rsidRDefault="00657CC2" w:rsidP="00657CC2">
            <w:pPr>
              <w:pStyle w:val="a4"/>
            </w:pPr>
            <w:r w:rsidRPr="00657CC2">
              <w:rPr>
                <w:rFonts w:ascii="Times New Roman" w:hAnsi="Times New Roman" w:cs="Times New Roman"/>
                <w:sz w:val="24"/>
                <w:szCs w:val="24"/>
              </w:rPr>
              <w:t>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синтез как составление целого</w:t>
            </w:r>
            <w:r w:rsidRPr="00657CC2">
              <w:rPr>
                <w:rFonts w:ascii="Times New Roman" w:hAnsi="Times New Roman" w:cs="Times New Roman"/>
                <w:sz w:val="24"/>
                <w:szCs w:val="24"/>
              </w:rPr>
              <w:t xml:space="preserve"> из частей</w:t>
            </w:r>
            <w:r w:rsidRPr="00A31BA1">
              <w:t>.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664"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Аргументировать свою позицию и координировать ее </w:t>
            </w:r>
            <w:r w:rsidRPr="00F346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позициями партнеров в сотрудничестве при выработке общего решения в совместной деятельности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664">
              <w:rPr>
                <w:rFonts w:ascii="Times New Roman" w:eastAsia="Times New Roman" w:hAnsi="Times New Roman"/>
                <w:sz w:val="24"/>
                <w:szCs w:val="24"/>
              </w:rPr>
              <w:t>Строить монологическое высказывание, владеть диалогической формой речи</w:t>
            </w:r>
          </w:p>
          <w:p w:rsidR="007040FF" w:rsidRDefault="007040FF" w:rsidP="00704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664">
              <w:rPr>
                <w:rFonts w:ascii="Times New Roman" w:eastAsia="Times New Roman" w:hAnsi="Times New Roman"/>
                <w:sz w:val="24"/>
                <w:szCs w:val="24"/>
              </w:rPr>
              <w:t>Выдвигать гипотезы, их обосновывать, сравнивать, формулировать определе</w:t>
            </w:r>
            <w:r w:rsidR="006322AE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  <w:p w:rsidR="006322AE" w:rsidRPr="00F34664" w:rsidRDefault="006322AE" w:rsidP="00704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наблюдения, ставить эксперименты и объяснять их результат</w:t>
            </w:r>
          </w:p>
          <w:p w:rsidR="007040FF" w:rsidRDefault="007040FF" w:rsidP="00704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664">
              <w:rPr>
                <w:rFonts w:ascii="Times New Roman" w:eastAsia="Times New Roman" w:hAnsi="Times New Roman"/>
                <w:sz w:val="24"/>
                <w:szCs w:val="24"/>
              </w:rPr>
              <w:t>Уметь оценивать результат, делать выводы.</w:t>
            </w:r>
          </w:p>
          <w:p w:rsidR="006322AE" w:rsidRPr="00F34664" w:rsidRDefault="009011DE" w:rsidP="0090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твердых тел, жидких, газообразных, выделяя их существенные признаки. </w:t>
            </w:r>
            <w:r w:rsidR="00FE39D1">
              <w:rPr>
                <w:rFonts w:ascii="Times New Roman" w:hAnsi="Times New Roman" w:cs="Times New Roman"/>
                <w:sz w:val="24"/>
                <w:szCs w:val="24"/>
              </w:rPr>
              <w:t>Характеризовать вещества по строению, свойствам, устанавливать причинно-следственные связи между данными характеристиками вещества, выявлять зависимость свойств веществ от строения их кристаллических решеток</w:t>
            </w:r>
            <w:proofErr w:type="gramStart"/>
            <w:r w:rsidR="00FE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азличать основные признаки их моделей строения</w:t>
            </w:r>
            <w:r w:rsidR="00FE39D1">
              <w:rPr>
                <w:rFonts w:ascii="Times New Roman" w:hAnsi="Times New Roman" w:cs="Times New Roman"/>
                <w:sz w:val="24"/>
                <w:szCs w:val="24"/>
              </w:rPr>
              <w:t xml:space="preserve">. Осознавать значение  теоретических знаний для практической деятельности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повседневной жизни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 этап. </w:t>
            </w:r>
            <w:r w:rsidR="00B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старых знаний: </w:t>
            </w:r>
            <w:proofErr w:type="gramStart"/>
            <w:r w:rsidR="00EB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EB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</w:t>
            </w:r>
            <w:r w:rsidR="00B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презентацией, преобразуют </w:t>
            </w:r>
            <w:r w:rsidR="00B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в таблицу, обсуждают.</w:t>
            </w:r>
          </w:p>
          <w:p w:rsidR="00BF5149" w:rsidRPr="00F34664" w:rsidRDefault="00BF5149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инсценировать модель твердых, жидких и газообразных состояний вещества.</w:t>
            </w:r>
          </w:p>
          <w:p w:rsidR="00A9655E" w:rsidRDefault="007040FF" w:rsidP="005E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  <w:r w:rsidR="00A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365DD7" w:rsidRDefault="00A9655E" w:rsidP="005E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набор веществ (металл, пластилин, поваренная </w:t>
            </w:r>
            <w:r w:rsidR="003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соль). </w:t>
            </w:r>
            <w:proofErr w:type="gramEnd"/>
          </w:p>
          <w:p w:rsidR="007040FF" w:rsidRPr="00F34664" w:rsidRDefault="00365DD7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знакомятся с учебными текстами</w:t>
            </w:r>
            <w:r w:rsidR="00A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преобразуют их</w:t>
            </w:r>
            <w:r w:rsidR="00A9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таблицу «Различия в свойствах кристаллических и аморфных телах»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«Типы кристаллических решеток», схему «Фазовые переходы»</w:t>
            </w:r>
          </w:p>
          <w:p w:rsidR="007040FF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Закрепление </w:t>
            </w:r>
            <w:r w:rsidR="003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</w:t>
            </w:r>
          </w:p>
          <w:p w:rsidR="00157158" w:rsidRDefault="00157158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предлагаются литературные тексты и научные формулировки</w:t>
            </w:r>
          </w:p>
          <w:p w:rsidR="007040FF" w:rsidRPr="00F34664" w:rsidRDefault="00157158" w:rsidP="005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1.Объяснение пословиц типа: «Куй железо пока горячо» 2.Используя ресурсы интернета, узнать, на каких предприятиях Тюмени используются фазовые переходы.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E86506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Различия в </w:t>
            </w:r>
            <w:r w:rsidR="00B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расположении, взаимодействии молекул в </w:t>
            </w:r>
            <w:r w:rsidR="00B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агрегатных состояниях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FF" w:rsidRPr="00F34664" w:rsidRDefault="00A9655E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Кристаллические, аморфные тела</w:t>
            </w:r>
            <w:r w:rsidR="0036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типы кристаллических решеток, фазовые переходы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FF" w:rsidRPr="00F34664" w:rsidRDefault="007040FF" w:rsidP="007040FF">
            <w:pPr>
              <w:spacing w:after="0" w:line="240" w:lineRule="auto"/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C3D87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E86506">
              <w:rPr>
                <w:rFonts w:ascii="Times New Roman" w:hAnsi="Times New Roman" w:cs="Times New Roman"/>
                <w:sz w:val="24"/>
                <w:szCs w:val="24"/>
              </w:rPr>
              <w:t>а с текстом, таблицей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FF" w:rsidRPr="00F34664" w:rsidRDefault="00BF5149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0FF" w:rsidRPr="00F34664"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5E26E9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«Найди лишнее», </w:t>
            </w:r>
            <w:r w:rsidR="00A9655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таблицей</w:t>
            </w:r>
            <w:r w:rsidR="00365DD7">
              <w:rPr>
                <w:rFonts w:ascii="Times New Roman" w:hAnsi="Times New Roman" w:cs="Times New Roman"/>
                <w:sz w:val="24"/>
                <w:szCs w:val="24"/>
              </w:rPr>
              <w:t>, схемой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58" w:rsidRDefault="00157158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157158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«Найди пару»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FF" w:rsidTr="00563A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64">
              <w:rPr>
                <w:rFonts w:ascii="Times New Roman" w:hAnsi="Times New Roman" w:cs="Times New Roman"/>
                <w:sz w:val="28"/>
                <w:szCs w:val="28"/>
              </w:rPr>
              <w:t>Рефлексивная деятельность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6322AE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</w:t>
            </w:r>
            <w:r w:rsidR="007040FF"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адекватная </w:t>
            </w:r>
          </w:p>
          <w:p w:rsidR="007040FF" w:rsidRPr="00F34664" w:rsidRDefault="006322AE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 w:rsidR="007040FF"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личности, </w:t>
            </w:r>
          </w:p>
          <w:p w:rsidR="007040FF" w:rsidRPr="00F34664" w:rsidRDefault="006322AE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="007040FF"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 и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и своей деятельности на уроке. 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целей и ожидаемых результатов с полученными знаниями.</w:t>
            </w:r>
          </w:p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F34664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FF" w:rsidRPr="00563AAD" w:rsidRDefault="007040FF" w:rsidP="0070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AD">
              <w:rPr>
                <w:rFonts w:ascii="Times New Roman" w:hAnsi="Times New Roman" w:cs="Times New Roman"/>
                <w:sz w:val="24"/>
                <w:szCs w:val="24"/>
              </w:rPr>
              <w:t>Прием «до» и «после»</w:t>
            </w:r>
          </w:p>
        </w:tc>
      </w:tr>
      <w:tr w:rsidR="00563AAD" w:rsidTr="000B5F43">
        <w:tc>
          <w:tcPr>
            <w:tcW w:w="135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AD" w:rsidRPr="00F34664" w:rsidRDefault="00563AAD" w:rsidP="007C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65D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65DD7">
              <w:rPr>
                <w:rFonts w:ascii="Times New Roman" w:hAnsi="Times New Roman" w:cs="Times New Roman"/>
                <w:sz w:val="24"/>
                <w:szCs w:val="24"/>
              </w:rPr>
              <w:t>ырастить кристалл</w:t>
            </w:r>
          </w:p>
        </w:tc>
      </w:tr>
    </w:tbl>
    <w:p w:rsidR="00F34664" w:rsidRPr="00F34664" w:rsidRDefault="00F34664" w:rsidP="00F34664"/>
    <w:p w:rsidR="00F34664" w:rsidRPr="00F34664" w:rsidRDefault="00F34664" w:rsidP="00F34664"/>
    <w:p w:rsidR="00F34664" w:rsidRPr="00F34664" w:rsidRDefault="00F34664" w:rsidP="00F34664"/>
    <w:p w:rsidR="00AE1A3E" w:rsidRPr="00F34664" w:rsidRDefault="00AE1A3E" w:rsidP="00F34664"/>
    <w:p w:rsidR="00F34664" w:rsidRPr="00F34664" w:rsidRDefault="00F34664" w:rsidP="00F34664">
      <w:pPr>
        <w:spacing w:after="160" w:line="259" w:lineRule="auto"/>
      </w:pPr>
    </w:p>
    <w:p w:rsidR="00F34664" w:rsidRDefault="00F34664"/>
    <w:sectPr w:rsidR="00F34664" w:rsidSect="00610CD0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64"/>
    <w:rsid w:val="00157158"/>
    <w:rsid w:val="00252BC3"/>
    <w:rsid w:val="00365A44"/>
    <w:rsid w:val="00365DD7"/>
    <w:rsid w:val="003B3E54"/>
    <w:rsid w:val="00563AAD"/>
    <w:rsid w:val="005E26E9"/>
    <w:rsid w:val="00610CD0"/>
    <w:rsid w:val="006322AE"/>
    <w:rsid w:val="00657CC2"/>
    <w:rsid w:val="006A4656"/>
    <w:rsid w:val="007040FF"/>
    <w:rsid w:val="007C3D87"/>
    <w:rsid w:val="00810BC4"/>
    <w:rsid w:val="0086571D"/>
    <w:rsid w:val="008723D4"/>
    <w:rsid w:val="009011DE"/>
    <w:rsid w:val="00A9655E"/>
    <w:rsid w:val="00AE1A3E"/>
    <w:rsid w:val="00BE2DCF"/>
    <w:rsid w:val="00BF5149"/>
    <w:rsid w:val="00CB0B45"/>
    <w:rsid w:val="00E86506"/>
    <w:rsid w:val="00EB4B49"/>
    <w:rsid w:val="00F34664"/>
    <w:rsid w:val="00F9258C"/>
    <w:rsid w:val="00FE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7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3590-ECA8-420F-A818-63E5C4A2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лицей34</dc:creator>
  <cp:keywords/>
  <dc:description/>
  <cp:lastModifiedBy>1</cp:lastModifiedBy>
  <cp:revision>6</cp:revision>
  <dcterms:created xsi:type="dcterms:W3CDTF">2017-08-19T09:25:00Z</dcterms:created>
  <dcterms:modified xsi:type="dcterms:W3CDTF">2017-08-19T23:52:00Z</dcterms:modified>
</cp:coreProperties>
</file>